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2704F">
        <w:rPr>
          <w:rFonts w:ascii="Times New Roman" w:hAnsi="Times New Roman"/>
          <w:sz w:val="24"/>
        </w:rPr>
        <w:t xml:space="preserve">  </w:t>
      </w:r>
      <w:r w:rsidR="0052704F">
        <w:rPr>
          <w:rFonts w:ascii="Times New Roman" w:hAnsi="Times New Roman"/>
          <w:sz w:val="24"/>
        </w:rPr>
        <w:tab/>
      </w:r>
      <w:r w:rsidR="0052704F">
        <w:rPr>
          <w:rFonts w:ascii="Times New Roman" w:hAnsi="Times New Roman"/>
          <w:sz w:val="24"/>
        </w:rPr>
        <w:tab/>
      </w:r>
      <w:r w:rsidR="0052704F">
        <w:rPr>
          <w:rFonts w:ascii="Times New Roman" w:hAnsi="Times New Roman"/>
          <w:sz w:val="24"/>
        </w:rPr>
        <w:tab/>
      </w:r>
      <w:r w:rsidR="0052704F">
        <w:rPr>
          <w:rFonts w:ascii="Times New Roman" w:hAnsi="Times New Roman"/>
          <w:sz w:val="24"/>
        </w:rPr>
        <w:tab/>
      </w:r>
      <w:r w:rsidR="0052704F">
        <w:rPr>
          <w:rFonts w:ascii="Times New Roman" w:hAnsi="Times New Roman"/>
          <w:sz w:val="24"/>
        </w:rPr>
        <w:tab/>
      </w:r>
      <w:r w:rsidR="0052704F">
        <w:rPr>
          <w:rFonts w:ascii="Times New Roman" w:hAnsi="Times New Roman"/>
          <w:sz w:val="24"/>
        </w:rPr>
        <w:tab/>
        <w:t xml:space="preserve">    </w:t>
      </w:r>
      <w:r w:rsidR="00EB7360">
        <w:rPr>
          <w:rFonts w:ascii="Times New Roman" w:hAnsi="Times New Roman"/>
          <w:sz w:val="24"/>
        </w:rPr>
        <w:t xml:space="preserve">             </w:t>
      </w:r>
      <w:r w:rsidR="0052704F">
        <w:rPr>
          <w:rFonts w:ascii="Times New Roman" w:hAnsi="Times New Roman"/>
          <w:sz w:val="24"/>
        </w:rPr>
        <w:t>«___» _________ 2022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C42381" w:rsidP="00777940">
      <w:pPr>
        <w:pStyle w:val="a4"/>
        <w:jc w:val="both"/>
        <w:rPr>
          <w:rFonts w:ascii="Times New Roman" w:hAnsi="Times New Roman"/>
          <w:sz w:val="24"/>
        </w:rPr>
      </w:pPr>
      <w:r w:rsidRPr="00C42381">
        <w:rPr>
          <w:rFonts w:ascii="Times New Roman" w:hAnsi="Times New Roman"/>
          <w:sz w:val="24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</w:t>
      </w:r>
      <w:r>
        <w:rPr>
          <w:rFonts w:ascii="Times New Roman" w:hAnsi="Times New Roman"/>
          <w:sz w:val="24"/>
        </w:rPr>
        <w:t xml:space="preserve">ь объявлена 10.06.2019) по делу </w:t>
      </w:r>
      <w:r w:rsidRPr="00C42381">
        <w:rPr>
          <w:rFonts w:ascii="Times New Roman" w:hAnsi="Times New Roman"/>
          <w:sz w:val="24"/>
        </w:rPr>
        <w:t>№ А56-157613/2018, ФЗ «О несостоятельности (банкротстве)»</w:t>
      </w:r>
      <w:r w:rsidR="00F91240">
        <w:rPr>
          <w:rFonts w:ascii="Times New Roman" w:hAnsi="Times New Roman"/>
          <w:sz w:val="24"/>
        </w:rPr>
        <w:t xml:space="preserve">                  </w:t>
      </w:r>
      <w:r w:rsidRPr="00C42381">
        <w:rPr>
          <w:rFonts w:ascii="Times New Roman" w:hAnsi="Times New Roman"/>
          <w:sz w:val="24"/>
        </w:rPr>
        <w:t>№127-ФЗ от 26.10.2002 г, именуемый в дальнейшем «Продавец», «Организатор торгов», с одной стороны</w:t>
      </w:r>
      <w:r w:rsidR="00145810" w:rsidRPr="005A1A2C">
        <w:rPr>
          <w:rFonts w:ascii="Times New Roman" w:hAnsi="Times New Roman"/>
          <w:sz w:val="24"/>
        </w:rPr>
        <w:t>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Pr="005A1A2C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C615F6" w:rsidRDefault="00EB7360" w:rsidP="00EB7360">
      <w:pPr>
        <w:pStyle w:val="1"/>
        <w:spacing w:line="232" w:lineRule="auto"/>
        <w:jc w:val="both"/>
        <w:rPr>
          <w:b/>
          <w:sz w:val="24"/>
          <w:szCs w:val="22"/>
        </w:rPr>
      </w:pPr>
      <w:r w:rsidRPr="00EB7360">
        <w:rPr>
          <w:rFonts w:eastAsia="Calibri"/>
          <w:sz w:val="24"/>
          <w:lang w:eastAsia="en-US"/>
        </w:rPr>
        <w:t>Здание: электрическая подстанция кад.номер: 47:14:0000000:27287. Размещен на з/у кад. номер 47:14:1002005:237, общая долевая собственность, 1/2; адрес: Ленинградская область, Ломоносовский район, муниципальное образование «Оржицкое сельское поселение», д. Забродье, 65,6 кв.м.</w:t>
      </w:r>
      <w:bookmarkStart w:id="0" w:name="_GoBack"/>
      <w:bookmarkEnd w:id="0"/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>
        <w:rPr>
          <w:rFonts w:ascii="Times New Roman" w:hAnsi="Times New Roman"/>
          <w:sz w:val="24"/>
        </w:rPr>
        <w:t>гр. Резановой Татьяны Михайловны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52704F">
        <w:rPr>
          <w:rFonts w:ascii="Times New Roman" w:hAnsi="Times New Roman"/>
          <w:sz w:val="24"/>
        </w:rPr>
        <w:t xml:space="preserve"> от «__» __________ 2022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42381" w:rsidRPr="00C42381">
        <w:rPr>
          <w:rFonts w:ascii="Times New Roman" w:hAnsi="Times New Roman"/>
          <w:sz w:val="24"/>
        </w:rPr>
        <w:t>гр. Резановой Татьяны Михайловны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1741C8">
        <w:rPr>
          <w:rFonts w:ascii="Times New Roman" w:hAnsi="Times New Roman"/>
          <w:sz w:val="24"/>
        </w:rPr>
        <w:t>2</w:t>
      </w:r>
      <w:r w:rsidRPr="005A1A2C">
        <w:rPr>
          <w:rFonts w:ascii="Times New Roman" w:hAnsi="Times New Roman"/>
          <w:sz w:val="24"/>
        </w:rPr>
        <w:t xml:space="preserve">, </w:t>
      </w:r>
      <w:r w:rsidRPr="00721449">
        <w:rPr>
          <w:rFonts w:ascii="Times New Roman" w:hAnsi="Times New Roman"/>
          <w:sz w:val="24"/>
        </w:rPr>
        <w:t xml:space="preserve">проводимых </w:t>
      </w:r>
      <w:r w:rsidRPr="005A1A2C">
        <w:rPr>
          <w:rFonts w:ascii="Times New Roman" w:hAnsi="Times New Roman"/>
          <w:sz w:val="24"/>
        </w:rPr>
        <w:t>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52704F">
        <w:rPr>
          <w:rFonts w:ascii="Times New Roman" w:hAnsi="Times New Roman"/>
          <w:sz w:val="24"/>
        </w:rPr>
        <w:t>10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4751B3">
        <w:rPr>
          <w:rFonts w:ascii="Times New Roman" w:hAnsi="Times New Roman"/>
          <w:sz w:val="24"/>
        </w:rPr>
        <w:t>6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 xml:space="preserve"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</w:t>
      </w:r>
      <w:r w:rsidR="00C50535" w:rsidRPr="005A1A2C">
        <w:rPr>
          <w:rFonts w:ascii="Times New Roman" w:hAnsi="Times New Roman"/>
          <w:sz w:val="24"/>
        </w:rPr>
        <w:lastRenderedPageBreak/>
        <w:t>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39248C">
        <w:rPr>
          <w:rFonts w:ascii="Times New Roman" w:hAnsi="Times New Roman"/>
          <w:sz w:val="24"/>
        </w:rPr>
        <w:t>4</w:t>
      </w:r>
      <w:r w:rsidR="00DE5A14" w:rsidRPr="005A1A2C">
        <w:rPr>
          <w:rFonts w:ascii="Times New Roman" w:hAnsi="Times New Roman"/>
          <w:sz w:val="24"/>
        </w:rPr>
        <w:t>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5A1A2C" w:rsidRDefault="00C43671" w:rsidP="00C43671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615F6" w:rsidRDefault="00C615F6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5A1A2C" w:rsidTr="006314B0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Финансовый управляющий: 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Гр. Резановой Татьяны Михайловны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СНИЛС 130-355-413 12, ИНН 782500086360,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адрес: 199155, Санкт-Петербург, Морская наб., д. 17, корп. 2, кв. 58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Малов Владимир Михайлович,                        ИНН 532119594502, </w:t>
            </w:r>
          </w:p>
          <w:p w:rsidR="006D2501" w:rsidRPr="0033566C" w:rsidRDefault="006D2501" w:rsidP="006D2501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Филиал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Северо-Западный Банк ПАО 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«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Сбербанк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» г. Санкт-Петербург</w:t>
            </w:r>
          </w:p>
          <w:p w:rsidR="006D2501" w:rsidRPr="0033566C" w:rsidRDefault="006D2501" w:rsidP="006D2501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К/с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: 30101810500000000653</w:t>
            </w:r>
          </w:p>
          <w:p w:rsidR="006D2501" w:rsidRDefault="006D2501" w:rsidP="006D250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Р/с: 40817810055172544077</w:t>
            </w:r>
          </w:p>
          <w:p w:rsidR="006D2501" w:rsidRPr="0033566C" w:rsidRDefault="006D2501" w:rsidP="006D2501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БИК: 044030653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>Финансовый управляющий ___________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20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AC2ACB" w:rsidRDefault="00AC2ACB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AC2ACB" w:rsidRDefault="00AC2ACB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AC2ACB" w:rsidRDefault="00AC2ACB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EF159C" w:rsidP="001741C8">
      <w:pPr>
        <w:spacing w:after="0" w:line="240" w:lineRule="auto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 </w:t>
      </w:r>
    </w:p>
    <w:sectPr w:rsidR="00FF2046" w:rsidRPr="005A1A2C" w:rsidSect="00EB7360">
      <w:type w:val="continuous"/>
      <w:pgSz w:w="11906" w:h="16838"/>
      <w:pgMar w:top="993" w:right="850" w:bottom="709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0E2" w:rsidRDefault="00B710E2" w:rsidP="00131037">
      <w:pPr>
        <w:spacing w:after="0" w:line="240" w:lineRule="auto"/>
      </w:pPr>
      <w:r>
        <w:separator/>
      </w:r>
    </w:p>
  </w:endnote>
  <w:endnote w:type="continuationSeparator" w:id="0">
    <w:p w:rsidR="00B710E2" w:rsidRDefault="00B710E2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0E2" w:rsidRDefault="00B710E2" w:rsidP="00131037">
      <w:pPr>
        <w:spacing w:after="0" w:line="240" w:lineRule="auto"/>
      </w:pPr>
      <w:r>
        <w:separator/>
      </w:r>
    </w:p>
  </w:footnote>
  <w:footnote w:type="continuationSeparator" w:id="0">
    <w:p w:rsidR="00B710E2" w:rsidRDefault="00B710E2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9248C"/>
    <w:rsid w:val="003A2376"/>
    <w:rsid w:val="003B049A"/>
    <w:rsid w:val="003C01F6"/>
    <w:rsid w:val="003C4FAB"/>
    <w:rsid w:val="003D14FE"/>
    <w:rsid w:val="003E5258"/>
    <w:rsid w:val="00440C47"/>
    <w:rsid w:val="00444C84"/>
    <w:rsid w:val="004718DE"/>
    <w:rsid w:val="004751B3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2704F"/>
    <w:rsid w:val="005404EC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D2501"/>
    <w:rsid w:val="006E682B"/>
    <w:rsid w:val="006F6AF4"/>
    <w:rsid w:val="0071213F"/>
    <w:rsid w:val="00714949"/>
    <w:rsid w:val="00721449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673E0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C2ACB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10E2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60A24"/>
    <w:rsid w:val="00E66305"/>
    <w:rsid w:val="00E758C1"/>
    <w:rsid w:val="00E92F98"/>
    <w:rsid w:val="00EB7360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AD3EA-2AC9-4C9B-BD7C-4CE63CAB6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ноутбук H0022</cp:lastModifiedBy>
  <cp:revision>16</cp:revision>
  <cp:lastPrinted>2018-02-01T15:48:00Z</cp:lastPrinted>
  <dcterms:created xsi:type="dcterms:W3CDTF">2020-08-27T16:32:00Z</dcterms:created>
  <dcterms:modified xsi:type="dcterms:W3CDTF">2022-10-20T12:27:00Z</dcterms:modified>
</cp:coreProperties>
</file>