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577" w:rsidRPr="006B7F89" w:rsidRDefault="00F26577" w:rsidP="00C305EA">
      <w:pPr>
        <w:shd w:val="clear" w:color="auto" w:fill="FFFFFF"/>
        <w:spacing w:after="0" w:line="240" w:lineRule="auto"/>
        <w:ind w:firstLine="540"/>
        <w:jc w:val="right"/>
        <w:rPr>
          <w:rFonts w:ascii="Times New Roman" w:eastAsia="Times New Roman" w:hAnsi="Times New Roman" w:cs="Times New Roman"/>
          <w:b/>
          <w:i/>
          <w:lang w:eastAsia="zh-CN"/>
        </w:rPr>
      </w:pPr>
    </w:p>
    <w:p w:rsidR="00A33D1E" w:rsidRPr="00196561" w:rsidRDefault="00A33D1E" w:rsidP="00A33D1E">
      <w:pPr>
        <w:pStyle w:val="a5"/>
        <w:rPr>
          <w:b/>
          <w:color w:val="FF0000"/>
        </w:rPr>
      </w:pPr>
      <w:r>
        <w:rPr>
          <w:noProof/>
          <w:lang w:eastAsia="ar-SA"/>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972859" o:spid="_x0000_s1026" type="#_x0000_t136" style="position:absolute;margin-left:0;margin-top:0;width:479.6pt;height:159.85pt;rotation:315;z-index:-251657216;mso-position-horizontal:center;mso-position-horizontal-relative:margin;mso-position-vertical:center;mso-position-vertical-relative:margin" o:allowincell="f" fillcolor="red" stroked="f">
            <v:fill opacity=".5"/>
            <v:textpath style="font-family:&quot;Times New Roman&quot;;font-size:1pt" string="ПРОЕКТ"/>
            <w10:wrap anchorx="margin" anchory="margin"/>
          </v:shape>
        </w:pict>
      </w:r>
      <w:r w:rsidRPr="00196561">
        <w:rPr>
          <w:b/>
          <w:color w:val="FF0000"/>
        </w:rPr>
        <w:t>ДАННЫЙ ДОГОВОР КУПЛИ-ПРОДАЖИ ИМУЩЕСТВА</w:t>
      </w:r>
      <w:r>
        <w:rPr>
          <w:b/>
          <w:color w:val="FF0000"/>
        </w:rPr>
        <w:t xml:space="preserve"> </w:t>
      </w:r>
      <w:r w:rsidRPr="00196561">
        <w:rPr>
          <w:b/>
          <w:color w:val="FF0000"/>
        </w:rPr>
        <w:t>ЯВЛЯЕТСЯ ПРОЕКТОМ</w:t>
      </w:r>
    </w:p>
    <w:p w:rsidR="00A33D1E" w:rsidRDefault="00A33D1E" w:rsidP="00A33D1E">
      <w:pPr>
        <w:pStyle w:val="a5"/>
        <w:rPr>
          <w:b/>
          <w:color w:val="FF0000"/>
        </w:rPr>
      </w:pPr>
      <w:r w:rsidRPr="00196561">
        <w:rPr>
          <w:b/>
          <w:color w:val="FF0000"/>
        </w:rPr>
        <w:t>По результатам торгов</w:t>
      </w:r>
      <w:r>
        <w:rPr>
          <w:b/>
          <w:color w:val="FF0000"/>
        </w:rPr>
        <w:t>,</w:t>
      </w:r>
      <w:r w:rsidRPr="00196561">
        <w:rPr>
          <w:b/>
          <w:color w:val="FF0000"/>
        </w:rPr>
        <w:t xml:space="preserve"> в этот проект Договора </w:t>
      </w:r>
      <w:r>
        <w:rPr>
          <w:b/>
          <w:color w:val="FF0000"/>
        </w:rPr>
        <w:t>могут быть внесены изменения и дополнения.</w:t>
      </w:r>
    </w:p>
    <w:p w:rsidR="00A33D1E" w:rsidRDefault="00A33D1E" w:rsidP="00A33D1E">
      <w:pPr>
        <w:pStyle w:val="a5"/>
        <w:rPr>
          <w:b/>
        </w:rPr>
      </w:pPr>
    </w:p>
    <w:p w:rsidR="00C305EA" w:rsidRPr="006B7F89" w:rsidRDefault="00C305EA" w:rsidP="00C305EA">
      <w:pPr>
        <w:spacing w:after="0" w:line="240" w:lineRule="auto"/>
        <w:jc w:val="center"/>
        <w:rPr>
          <w:rFonts w:ascii="Times New Roman" w:eastAsia="Times New Roman" w:hAnsi="Times New Roman" w:cs="Times New Roman"/>
          <w:b/>
          <w:lang w:eastAsia="ru-RU"/>
        </w:rPr>
      </w:pPr>
      <w:r w:rsidRPr="006B7F89">
        <w:rPr>
          <w:rFonts w:ascii="Times New Roman" w:eastAsia="Times New Roman" w:hAnsi="Times New Roman" w:cs="Times New Roman"/>
          <w:b/>
          <w:lang w:eastAsia="ru-RU"/>
        </w:rPr>
        <w:t>Проект   ДОГОВОРА № __  КУПЛИ-ПРОДАЖИ</w:t>
      </w:r>
    </w:p>
    <w:p w:rsidR="00C305EA" w:rsidRPr="006B7F89" w:rsidRDefault="006B7F89" w:rsidP="00C305EA">
      <w:pPr>
        <w:spacing w:after="0" w:line="240" w:lineRule="auto"/>
        <w:jc w:val="both"/>
        <w:rPr>
          <w:rFonts w:ascii="Times New Roman" w:eastAsia="Times New Roman" w:hAnsi="Times New Roman" w:cs="Times New Roman"/>
          <w:lang w:eastAsia="ru-RU"/>
        </w:rPr>
      </w:pPr>
      <w:r w:rsidRPr="006B7F89">
        <w:rPr>
          <w:rFonts w:ascii="Times New Roman" w:eastAsia="Times New Roman" w:hAnsi="Times New Roman" w:cs="Times New Roman"/>
          <w:lang w:eastAsia="ru-RU"/>
        </w:rPr>
        <w:t>город  Санкт-Петербург</w:t>
      </w:r>
      <w:r w:rsidR="00C305EA" w:rsidRPr="006B7F89">
        <w:rPr>
          <w:rFonts w:ascii="Times New Roman" w:eastAsia="Times New Roman" w:hAnsi="Times New Roman" w:cs="Times New Roman"/>
          <w:lang w:eastAsia="ru-RU"/>
        </w:rPr>
        <w:t xml:space="preserve">                                                     </w:t>
      </w:r>
      <w:r w:rsidRPr="006B7F89">
        <w:rPr>
          <w:rFonts w:ascii="Times New Roman" w:eastAsia="Times New Roman" w:hAnsi="Times New Roman" w:cs="Times New Roman"/>
          <w:lang w:eastAsia="ru-RU"/>
        </w:rPr>
        <w:t xml:space="preserve">           _________________ 202</w:t>
      </w:r>
      <w:r w:rsidR="00C305EA" w:rsidRPr="006B7F89">
        <w:rPr>
          <w:rFonts w:ascii="Times New Roman" w:eastAsia="Times New Roman" w:hAnsi="Times New Roman" w:cs="Times New Roman"/>
          <w:lang w:eastAsia="ru-RU"/>
        </w:rPr>
        <w:t>__ года</w:t>
      </w:r>
    </w:p>
    <w:p w:rsidR="00C305EA" w:rsidRPr="006B7F89" w:rsidRDefault="00C305EA" w:rsidP="00C305EA">
      <w:pPr>
        <w:spacing w:after="0" w:line="240" w:lineRule="auto"/>
        <w:ind w:firstLine="708"/>
        <w:jc w:val="both"/>
        <w:rPr>
          <w:rFonts w:ascii="Times New Roman" w:eastAsia="Times New Roman" w:hAnsi="Times New Roman" w:cs="Times New Roman"/>
          <w:lang w:eastAsia="ru-RU"/>
        </w:rPr>
      </w:pPr>
    </w:p>
    <w:p w:rsidR="00C305EA" w:rsidRPr="006B7F89" w:rsidRDefault="00C305EA" w:rsidP="00C305EA">
      <w:pPr>
        <w:spacing w:after="0" w:line="240" w:lineRule="auto"/>
        <w:ind w:firstLine="708"/>
        <w:jc w:val="both"/>
        <w:rPr>
          <w:rFonts w:ascii="Times New Roman" w:eastAsia="Times New Roman" w:hAnsi="Times New Roman" w:cs="Times New Roman"/>
          <w:lang w:eastAsia="ru-RU"/>
        </w:rPr>
      </w:pPr>
      <w:r w:rsidRPr="006B7F89">
        <w:rPr>
          <w:rFonts w:ascii="Times New Roman" w:eastAsia="Times New Roman" w:hAnsi="Times New Roman" w:cs="Times New Roman"/>
          <w:b/>
          <w:lang w:eastAsia="ru-RU"/>
        </w:rPr>
        <w:t xml:space="preserve">   АО «Агротехника»,</w:t>
      </w:r>
      <w:r w:rsidRPr="006B7F89">
        <w:rPr>
          <w:rFonts w:ascii="Times New Roman" w:eastAsia="Times New Roman" w:hAnsi="Times New Roman" w:cs="Times New Roman"/>
          <w:lang w:eastAsia="ru-RU"/>
        </w:rPr>
        <w:t xml:space="preserve"> именуемое в дальнейшем «Продавец», в лице конкурсного управляющего </w:t>
      </w:r>
      <w:r w:rsidR="006B7F89" w:rsidRPr="006B7F89">
        <w:rPr>
          <w:rFonts w:ascii="Times New Roman" w:eastAsia="Times New Roman" w:hAnsi="Times New Roman" w:cs="Times New Roman"/>
          <w:lang w:eastAsia="ru-RU"/>
        </w:rPr>
        <w:t>Колин</w:t>
      </w:r>
      <w:r w:rsidR="006B7F89" w:rsidRPr="006B7F89">
        <w:rPr>
          <w:rFonts w:ascii="Times New Roman" w:eastAsia="Times New Roman" w:hAnsi="Times New Roman" w:cs="Times New Roman"/>
          <w:lang w:eastAsia="ru-RU"/>
        </w:rPr>
        <w:t>а</w:t>
      </w:r>
      <w:r w:rsidR="006B7F89" w:rsidRPr="006B7F89">
        <w:rPr>
          <w:rFonts w:ascii="Times New Roman" w:eastAsia="Times New Roman" w:hAnsi="Times New Roman" w:cs="Times New Roman"/>
          <w:lang w:eastAsia="ru-RU"/>
        </w:rPr>
        <w:t xml:space="preserve"> Андре</w:t>
      </w:r>
      <w:r w:rsidR="006B7F89" w:rsidRPr="006B7F89">
        <w:rPr>
          <w:rFonts w:ascii="Times New Roman" w:eastAsia="Times New Roman" w:hAnsi="Times New Roman" w:cs="Times New Roman"/>
          <w:lang w:eastAsia="ru-RU"/>
        </w:rPr>
        <w:t>я</w:t>
      </w:r>
      <w:r w:rsidR="006B7F89" w:rsidRPr="006B7F89">
        <w:rPr>
          <w:rFonts w:ascii="Times New Roman" w:eastAsia="Times New Roman" w:hAnsi="Times New Roman" w:cs="Times New Roman"/>
          <w:lang w:eastAsia="ru-RU"/>
        </w:rPr>
        <w:t xml:space="preserve"> Михайлович</w:t>
      </w:r>
      <w:r w:rsidR="006B7F89" w:rsidRPr="006B7F89">
        <w:rPr>
          <w:rFonts w:ascii="Times New Roman" w:eastAsia="Times New Roman" w:hAnsi="Times New Roman" w:cs="Times New Roman"/>
          <w:lang w:eastAsia="ru-RU"/>
        </w:rPr>
        <w:t>а</w:t>
      </w:r>
      <w:r w:rsidR="006B7F89" w:rsidRPr="006B7F89">
        <w:rPr>
          <w:rFonts w:ascii="Times New Roman" w:eastAsia="Times New Roman" w:hAnsi="Times New Roman" w:cs="Times New Roman"/>
          <w:lang w:eastAsia="ru-RU"/>
        </w:rPr>
        <w:t xml:space="preserve"> (ИНН 780242945812, СНИЛС 143-711-716-41), </w:t>
      </w:r>
      <w:r w:rsidRPr="006B7F89">
        <w:rPr>
          <w:rFonts w:ascii="Times New Roman" w:eastAsia="Times New Roman" w:hAnsi="Times New Roman" w:cs="Times New Roman"/>
          <w:lang w:eastAsia="ru-RU"/>
        </w:rPr>
        <w:t>действующего на основании Решения  Арбитражного суда _______________________________ от__________ по делу</w:t>
      </w:r>
      <w:r w:rsidR="006B7F89" w:rsidRPr="006B7F89">
        <w:rPr>
          <w:rFonts w:ascii="Times New Roman" w:eastAsia="Times New Roman" w:hAnsi="Times New Roman" w:cs="Times New Roman"/>
          <w:lang w:eastAsia="ru-RU"/>
        </w:rPr>
        <w:t xml:space="preserve"> </w:t>
      </w:r>
      <w:r w:rsidR="006B7F89" w:rsidRPr="006B7F89">
        <w:rPr>
          <w:rFonts w:ascii="Times New Roman" w:eastAsia="Times New Roman" w:hAnsi="Times New Roman" w:cs="Times New Roman"/>
          <w:lang w:eastAsia="ru-RU"/>
        </w:rPr>
        <w:t>А56-83572/2015</w:t>
      </w:r>
      <w:r w:rsidRPr="006B7F89">
        <w:rPr>
          <w:rFonts w:ascii="Times New Roman" w:eastAsia="Times New Roman" w:hAnsi="Times New Roman" w:cs="Times New Roman"/>
          <w:lang w:eastAsia="ru-RU"/>
        </w:rPr>
        <w:t>, с одной   стороны,</w:t>
      </w:r>
    </w:p>
    <w:p w:rsidR="00C305EA" w:rsidRPr="006B7F89" w:rsidRDefault="00C305EA" w:rsidP="00C305EA">
      <w:pPr>
        <w:spacing w:after="0" w:line="240" w:lineRule="auto"/>
        <w:ind w:firstLine="708"/>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ru-RU"/>
        </w:rPr>
        <w:t>и   ______________________________________________________________________________,  именуемый в  дальнейшем  «Покупатель»,   в  лице  _______________________________________________,   действующего  на   основании  _________________________________, с другой стороны, вместе именуемые «Стороны», составили настоящий договор о нижеследующем:</w:t>
      </w:r>
    </w:p>
    <w:p w:rsidR="00C305EA" w:rsidRPr="006B7F89" w:rsidRDefault="00C305EA" w:rsidP="00C305EA">
      <w:pPr>
        <w:widowControl w:val="0"/>
        <w:shd w:val="clear" w:color="auto" w:fill="FFFFFF"/>
        <w:suppressAutoHyphens/>
        <w:autoSpaceDE w:val="0"/>
        <w:spacing w:before="60" w:after="0" w:line="240" w:lineRule="auto"/>
        <w:jc w:val="center"/>
        <w:rPr>
          <w:rFonts w:ascii="Times New Roman" w:eastAsia="Times New Roman" w:hAnsi="Times New Roman" w:cs="Times New Roman"/>
          <w:b/>
          <w:lang w:eastAsia="zh-CN"/>
        </w:rPr>
      </w:pPr>
      <w:r w:rsidRPr="006B7F89">
        <w:rPr>
          <w:rFonts w:ascii="Times New Roman" w:eastAsia="Times New Roman" w:hAnsi="Times New Roman" w:cs="Times New Roman"/>
          <w:b/>
          <w:lang w:eastAsia="zh-CN"/>
        </w:rPr>
        <w:t>Статья 1. Предмет Договора</w:t>
      </w:r>
    </w:p>
    <w:p w:rsidR="00C305EA" w:rsidRPr="006B7F89" w:rsidRDefault="00C305EA" w:rsidP="00C305EA">
      <w:pPr>
        <w:widowControl w:val="0"/>
        <w:suppressAutoHyphens/>
        <w:autoSpaceDE w:val="0"/>
        <w:spacing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1.По настоящему Договору Продавец обязуется передать Покупателю</w:t>
      </w:r>
      <w:r w:rsidR="00A33D1E">
        <w:rPr>
          <w:rFonts w:ascii="Times New Roman" w:eastAsia="Times New Roman" w:hAnsi="Times New Roman" w:cs="Times New Roman"/>
          <w:lang w:eastAsia="zh-CN"/>
        </w:rPr>
        <w:t>,</w:t>
      </w:r>
      <w:r w:rsidRPr="006B7F89">
        <w:rPr>
          <w:rFonts w:ascii="Times New Roman" w:eastAsia="Times New Roman" w:hAnsi="Times New Roman" w:cs="Times New Roman"/>
          <w:lang w:eastAsia="zh-CN"/>
        </w:rPr>
        <w:t xml:space="preserve"> </w:t>
      </w:r>
      <w:r w:rsidR="00A33D1E" w:rsidRPr="006B7F89">
        <w:rPr>
          <w:rFonts w:ascii="Times New Roman" w:eastAsia="Times New Roman" w:hAnsi="Times New Roman" w:cs="Times New Roman"/>
          <w:lang w:eastAsia="zh-CN"/>
        </w:rPr>
        <w:t>как   победителю торгов</w:t>
      </w:r>
      <w:r w:rsidR="00A33D1E">
        <w:rPr>
          <w:rFonts w:ascii="Times New Roman" w:eastAsia="Times New Roman" w:hAnsi="Times New Roman" w:cs="Times New Roman"/>
          <w:lang w:eastAsia="zh-CN"/>
        </w:rPr>
        <w:t>,</w:t>
      </w:r>
      <w:r w:rsidR="00A33D1E" w:rsidRPr="006B7F89">
        <w:rPr>
          <w:rFonts w:ascii="Times New Roman" w:eastAsia="Times New Roman" w:hAnsi="Times New Roman" w:cs="Times New Roman"/>
          <w:lang w:eastAsia="zh-CN"/>
        </w:rPr>
        <w:t xml:space="preserve"> </w:t>
      </w:r>
      <w:r w:rsidRPr="006B7F89">
        <w:rPr>
          <w:rFonts w:ascii="Times New Roman" w:eastAsia="Times New Roman" w:hAnsi="Times New Roman" w:cs="Times New Roman"/>
          <w:lang w:eastAsia="zh-CN"/>
        </w:rPr>
        <w:t xml:space="preserve">следующее </w:t>
      </w:r>
      <w:r w:rsidR="00A33D1E">
        <w:rPr>
          <w:rFonts w:ascii="Times New Roman" w:eastAsia="Times New Roman" w:hAnsi="Times New Roman" w:cs="Times New Roman"/>
          <w:lang w:eastAsia="zh-CN"/>
        </w:rPr>
        <w:t xml:space="preserve">движимое </w:t>
      </w:r>
      <w:r w:rsidRPr="006B7F89">
        <w:rPr>
          <w:rFonts w:ascii="Times New Roman" w:eastAsia="Times New Roman" w:hAnsi="Times New Roman" w:cs="Times New Roman"/>
          <w:lang w:eastAsia="zh-CN"/>
        </w:rPr>
        <w:t>имущество:________________</w:t>
      </w:r>
      <w:r w:rsidR="00A33D1E">
        <w:rPr>
          <w:rFonts w:ascii="Times New Roman" w:eastAsia="Times New Roman" w:hAnsi="Times New Roman" w:cs="Times New Roman"/>
          <w:lang w:eastAsia="zh-CN"/>
        </w:rPr>
        <w:t xml:space="preserve"> (далее «Имущество»)</w:t>
      </w:r>
      <w:r w:rsidRPr="006B7F89">
        <w:rPr>
          <w:rFonts w:ascii="Times New Roman" w:eastAsia="Times New Roman" w:hAnsi="Times New Roman" w:cs="Times New Roman"/>
          <w:lang w:eastAsia="zh-CN"/>
        </w:rPr>
        <w:t xml:space="preserve">,  </w:t>
      </w:r>
      <w:r w:rsidR="00A33D1E">
        <w:rPr>
          <w:rFonts w:ascii="Times New Roman" w:eastAsia="Times New Roman" w:hAnsi="Times New Roman" w:cs="Times New Roman"/>
          <w:lang w:eastAsia="zh-CN"/>
        </w:rPr>
        <w:t>принадлежащее  АО «Агротехника» на праве собственности. Сведения о торгах:</w:t>
      </w:r>
      <w:r w:rsidRPr="006B7F89">
        <w:rPr>
          <w:rFonts w:ascii="Times New Roman" w:eastAsia="Times New Roman" w:hAnsi="Times New Roman" w:cs="Times New Roman"/>
          <w:lang w:eastAsia="zh-C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305EA" w:rsidRDefault="00C305EA" w:rsidP="00C305EA">
      <w:pPr>
        <w:widowControl w:val="0"/>
        <w:suppressAutoHyphens/>
        <w:autoSpaceDE w:val="0"/>
        <w:spacing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 xml:space="preserve"> лот  №   _____,  состояние ветхое.  </w:t>
      </w:r>
    </w:p>
    <w:p w:rsidR="00A33D1E" w:rsidRPr="006B7F89" w:rsidRDefault="00A33D1E" w:rsidP="00C305EA">
      <w:pPr>
        <w:widowControl w:val="0"/>
        <w:suppressAutoHyphens/>
        <w:autoSpaceDE w:val="0"/>
        <w:spacing w:after="0" w:line="240" w:lineRule="auto"/>
        <w:jc w:val="both"/>
        <w:rPr>
          <w:rFonts w:ascii="Times New Roman" w:eastAsia="Times New Roman" w:hAnsi="Times New Roman" w:cs="Times New Roman"/>
          <w:lang w:eastAsia="zh-CN"/>
        </w:rPr>
      </w:pPr>
    </w:p>
    <w:p w:rsidR="00C305EA"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2.По настоящему Договору Покупатель обязуется оплатить   имущество, указанное в пункте 1 настоящей статьи и принять  его.</w:t>
      </w:r>
    </w:p>
    <w:p w:rsidR="00A33D1E" w:rsidRPr="00A33D1E" w:rsidRDefault="00A33D1E" w:rsidP="00A33D1E">
      <w:pPr>
        <w:widowControl w:val="0"/>
        <w:shd w:val="clear" w:color="auto" w:fill="FFFFFF"/>
        <w:suppressAutoHyphens/>
        <w:autoSpaceDE w:val="0"/>
        <w:spacing w:before="60" w:after="0" w:line="240" w:lineRule="auto"/>
        <w:ind w:firstLine="709"/>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3. </w:t>
      </w:r>
      <w:r w:rsidRPr="00A33D1E">
        <w:rPr>
          <w:rFonts w:ascii="Times New Roman" w:eastAsia="Times New Roman" w:hAnsi="Times New Roman" w:cs="Times New Roman"/>
          <w:lang w:eastAsia="zh-CN"/>
        </w:rPr>
        <w:t>ИМУЩЕСТВО, приобретаемое по настоящему Договору, является бывшим в употреблении. Претензий к качеству, техническому состоянию, комплектности и иным характеристикам ИМУЩЕСТВА, как оговоренным, так и не оговоренным в настоящем Договоре Покупатель не имеет. Необходимые ремонтные</w:t>
      </w:r>
      <w:r>
        <w:rPr>
          <w:rFonts w:ascii="Times New Roman" w:eastAsia="Times New Roman" w:hAnsi="Times New Roman" w:cs="Times New Roman"/>
          <w:lang w:eastAsia="zh-CN"/>
        </w:rPr>
        <w:t>/</w:t>
      </w:r>
      <w:r w:rsidRPr="00A33D1E">
        <w:rPr>
          <w:rFonts w:ascii="Times New Roman" w:eastAsia="Times New Roman" w:hAnsi="Times New Roman" w:cs="Times New Roman"/>
          <w:lang w:eastAsia="zh-CN"/>
        </w:rPr>
        <w:t>восстановительные работы выполняются за счет Покупателя.</w:t>
      </w:r>
      <w:r>
        <w:rPr>
          <w:rFonts w:ascii="Times New Roman" w:eastAsia="Times New Roman" w:hAnsi="Times New Roman" w:cs="Times New Roman"/>
          <w:lang w:eastAsia="zh-CN"/>
        </w:rPr>
        <w:t xml:space="preserve"> </w:t>
      </w:r>
    </w:p>
    <w:p w:rsidR="00C305EA" w:rsidRPr="006B7F89" w:rsidRDefault="00C305EA" w:rsidP="00C305EA">
      <w:pPr>
        <w:widowControl w:val="0"/>
        <w:shd w:val="clear" w:color="auto" w:fill="FFFFFF"/>
        <w:suppressAutoHyphens/>
        <w:autoSpaceDE w:val="0"/>
        <w:spacing w:before="60" w:after="0" w:line="240" w:lineRule="auto"/>
        <w:jc w:val="center"/>
        <w:rPr>
          <w:rFonts w:ascii="Times New Roman" w:eastAsia="Times New Roman" w:hAnsi="Times New Roman" w:cs="Times New Roman"/>
          <w:lang w:eastAsia="zh-CN"/>
        </w:rPr>
      </w:pPr>
      <w:r w:rsidRPr="006B7F89">
        <w:rPr>
          <w:rFonts w:ascii="Times New Roman" w:eastAsia="Times New Roman" w:hAnsi="Times New Roman" w:cs="Times New Roman"/>
          <w:b/>
          <w:lang w:eastAsia="zh-CN"/>
        </w:rPr>
        <w:t>Статья 2.Цена Договора. Расчеты</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 xml:space="preserve">1.Продажная цена имущества  </w:t>
      </w:r>
      <w:r w:rsidRPr="006B7F89">
        <w:rPr>
          <w:rFonts w:ascii="Times New Roman" w:eastAsia="Times New Roman" w:hAnsi="Times New Roman" w:cs="Times New Roman"/>
          <w:b/>
          <w:lang w:eastAsia="zh-CN"/>
        </w:rPr>
        <w:t xml:space="preserve"> __________________________________________________________, </w:t>
      </w:r>
      <w:r w:rsidRPr="006B7F89">
        <w:rPr>
          <w:rFonts w:ascii="Times New Roman" w:eastAsia="Times New Roman" w:hAnsi="Times New Roman" w:cs="Times New Roman"/>
          <w:lang w:eastAsia="zh-CN"/>
        </w:rPr>
        <w:t>НДС  нет</w:t>
      </w:r>
      <w:r w:rsidRPr="006B7F89">
        <w:rPr>
          <w:rFonts w:ascii="Times New Roman" w:eastAsia="Times New Roman" w:hAnsi="Times New Roman" w:cs="Times New Roman"/>
          <w:b/>
          <w:lang w:eastAsia="zh-CN"/>
        </w:rPr>
        <w:t xml:space="preserve">. </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 xml:space="preserve">Сумма задатка  </w:t>
      </w:r>
      <w:r w:rsidR="00A33D1E">
        <w:rPr>
          <w:rFonts w:ascii="Times New Roman" w:eastAsia="Times New Roman" w:hAnsi="Times New Roman" w:cs="Times New Roman"/>
          <w:lang w:eastAsia="zh-CN"/>
        </w:rPr>
        <w:t>в размере</w:t>
      </w:r>
      <w:r w:rsidRPr="006B7F89">
        <w:rPr>
          <w:rFonts w:ascii="Times New Roman" w:eastAsia="Times New Roman" w:hAnsi="Times New Roman" w:cs="Times New Roman"/>
          <w:lang w:eastAsia="zh-CN"/>
        </w:rPr>
        <w:t xml:space="preserve"> _____________________________________________________, внесенная Покупателем  в соответствии с Договором о внесении задатка на участие в аукционе по продаже имущества АО «Агротехника» зачитывается в счет продажной цены, установленной абзацем первым настоящего пункта.</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 xml:space="preserve">Покупатель обязан уплатить Продавцу продажную цену имущества, установленную абзацем первым настоящего пункта, за вычетом суммы задатка, указанной в абзаце втором настоящего пункта, _________________________________________________________________ </w:t>
      </w:r>
      <w:r w:rsidRPr="006B7F89">
        <w:rPr>
          <w:rFonts w:ascii="Times New Roman" w:eastAsia="Times New Roman" w:hAnsi="Times New Roman" w:cs="Times New Roman"/>
          <w:b/>
          <w:spacing w:val="1"/>
          <w:lang w:eastAsia="zh-CN"/>
        </w:rPr>
        <w:t>.</w:t>
      </w:r>
    </w:p>
    <w:p w:rsidR="00C305EA"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2.Сумма, указанная в абзаце третьем пункта 1 настоящего Договора, уплачивается на расчетный счет Продавца. Порядок оплаты (распределение на разные счета Продавца) будет согласован сторонами дополнительно, порядок зависит от того, на каком этапе торгов будет определен победитель, Покупатель должен оплатить стоимость имущества, строго в соответствии с процентным распределением сумм на разные счета Продавца в соответствии с дополнительным соглашением к настоящему договору, которое будет подготовлено к моменту подписания настоящего Договора.</w:t>
      </w:r>
    </w:p>
    <w:p w:rsidR="00C305EA" w:rsidRPr="006B7F89" w:rsidRDefault="00C305EA" w:rsidP="00C305EA">
      <w:pPr>
        <w:widowControl w:val="0"/>
        <w:suppressAutoHyphens/>
        <w:autoSpaceDE w:val="0"/>
        <w:spacing w:before="60" w:after="0" w:line="240" w:lineRule="auto"/>
        <w:jc w:val="both"/>
        <w:rPr>
          <w:rFonts w:ascii="Times New Roman" w:eastAsia="Times New Roman" w:hAnsi="Times New Roman" w:cs="Times New Roman"/>
          <w:b/>
          <w:lang w:eastAsia="zh-CN"/>
        </w:rPr>
      </w:pPr>
      <w:r w:rsidRPr="006B7F89">
        <w:rPr>
          <w:rFonts w:ascii="Times New Roman" w:eastAsia="Times New Roman" w:hAnsi="Times New Roman" w:cs="Times New Roman"/>
          <w:b/>
          <w:lang w:eastAsia="zh-CN"/>
        </w:rPr>
        <w:tab/>
        <w:t>Реквизиты расчетного счета Продавца:</w:t>
      </w:r>
    </w:p>
    <w:p w:rsidR="00C305EA" w:rsidRPr="006B7F89" w:rsidRDefault="00C305EA" w:rsidP="00C305EA">
      <w:pPr>
        <w:widowControl w:val="0"/>
        <w:suppressAutoHyphens/>
        <w:autoSpaceDE w:val="0"/>
        <w:spacing w:after="0" w:line="240" w:lineRule="auto"/>
        <w:ind w:left="720"/>
        <w:rPr>
          <w:rFonts w:ascii="Times New Roman" w:eastAsia="Times New Roman" w:hAnsi="Times New Roman" w:cs="Times New Roman"/>
          <w:b/>
          <w:lang w:eastAsia="zh-CN"/>
        </w:rPr>
      </w:pPr>
      <w:r w:rsidRPr="006B7F89">
        <w:rPr>
          <w:rFonts w:ascii="Times New Roman" w:eastAsia="Times New Roman" w:hAnsi="Times New Roman" w:cs="Times New Roman"/>
          <w:b/>
          <w:lang w:eastAsia="zh-CN"/>
        </w:rPr>
        <w:t>Получатель: АО «Агротехника»:</w:t>
      </w:r>
    </w:p>
    <w:p w:rsidR="00C305EA" w:rsidRPr="006B7F89" w:rsidRDefault="00C305EA" w:rsidP="00C305EA">
      <w:pPr>
        <w:widowControl w:val="0"/>
        <w:suppressAutoHyphens/>
        <w:autoSpaceDE w:val="0"/>
        <w:spacing w:after="0" w:line="240" w:lineRule="auto"/>
        <w:ind w:left="720"/>
        <w:rPr>
          <w:rFonts w:ascii="Times New Roman" w:eastAsia="Times New Roman" w:hAnsi="Times New Roman" w:cs="Times New Roman"/>
          <w:b/>
          <w:lang w:eastAsia="zh-CN"/>
        </w:rPr>
      </w:pPr>
      <w:r w:rsidRPr="006B7F89">
        <w:rPr>
          <w:rFonts w:ascii="Times New Roman" w:eastAsia="Times New Roman" w:hAnsi="Times New Roman" w:cs="Times New Roman"/>
          <w:b/>
          <w:lang w:eastAsia="zh-CN"/>
        </w:rPr>
        <w:t>_______________________________________________</w:t>
      </w:r>
    </w:p>
    <w:p w:rsidR="00C305EA" w:rsidRPr="006B7F89" w:rsidRDefault="00C305EA" w:rsidP="00C305EA">
      <w:pPr>
        <w:widowControl w:val="0"/>
        <w:suppressAutoHyphens/>
        <w:autoSpaceDE w:val="0"/>
        <w:spacing w:after="0" w:line="240" w:lineRule="auto"/>
        <w:ind w:left="720"/>
        <w:rPr>
          <w:rFonts w:ascii="Times New Roman" w:eastAsia="Times New Roman" w:hAnsi="Times New Roman" w:cs="Times New Roman"/>
          <w:b/>
          <w:lang w:eastAsia="zh-CN"/>
        </w:rPr>
      </w:pPr>
      <w:r w:rsidRPr="006B7F89">
        <w:rPr>
          <w:rFonts w:ascii="Times New Roman" w:eastAsia="Times New Roman" w:hAnsi="Times New Roman" w:cs="Times New Roman"/>
          <w:b/>
          <w:lang w:eastAsia="zh-CN"/>
        </w:rPr>
        <w:t>_______________________________________________</w:t>
      </w:r>
    </w:p>
    <w:p w:rsidR="00C305EA" w:rsidRPr="006B7F89" w:rsidRDefault="00C305EA" w:rsidP="00C305EA">
      <w:pPr>
        <w:widowControl w:val="0"/>
        <w:suppressAutoHyphens/>
        <w:autoSpaceDE w:val="0"/>
        <w:spacing w:before="60" w:after="0" w:line="240" w:lineRule="auto"/>
        <w:jc w:val="both"/>
        <w:rPr>
          <w:rFonts w:ascii="Times New Roman" w:eastAsia="Times New Roman" w:hAnsi="Times New Roman" w:cs="Times New Roman"/>
          <w:b/>
          <w:lang w:eastAsia="zh-CN"/>
        </w:rPr>
      </w:pPr>
      <w:r w:rsidRPr="006B7F89">
        <w:rPr>
          <w:rFonts w:ascii="Times New Roman" w:eastAsia="Times New Roman" w:hAnsi="Times New Roman" w:cs="Times New Roman"/>
          <w:b/>
          <w:lang w:eastAsia="zh-CN"/>
        </w:rPr>
        <w:lastRenderedPageBreak/>
        <w:t>Реквизиты специального расчетного счета Продавца (используется при расчетах с кредиторами, чьи требования обеспечены залогом имущества АО «Агротехника»):</w:t>
      </w:r>
    </w:p>
    <w:p w:rsidR="00C305EA" w:rsidRPr="006B7F89" w:rsidRDefault="00C305EA" w:rsidP="00C305EA">
      <w:pPr>
        <w:widowControl w:val="0"/>
        <w:suppressAutoHyphens/>
        <w:autoSpaceDE w:val="0"/>
        <w:spacing w:after="0" w:line="240" w:lineRule="auto"/>
        <w:ind w:left="720"/>
        <w:rPr>
          <w:rFonts w:ascii="Times New Roman" w:eastAsia="Times New Roman" w:hAnsi="Times New Roman" w:cs="Times New Roman"/>
          <w:b/>
          <w:lang w:eastAsia="zh-CN"/>
        </w:rPr>
      </w:pPr>
      <w:r w:rsidRPr="006B7F89">
        <w:rPr>
          <w:rFonts w:ascii="Times New Roman" w:eastAsia="Times New Roman" w:hAnsi="Times New Roman" w:cs="Times New Roman"/>
          <w:b/>
          <w:lang w:eastAsia="zh-CN"/>
        </w:rPr>
        <w:t>Получатель: АО «Агротехника»:</w:t>
      </w:r>
    </w:p>
    <w:p w:rsidR="00C305EA" w:rsidRPr="006B7F89" w:rsidRDefault="00C305EA" w:rsidP="00C305EA">
      <w:pPr>
        <w:widowControl w:val="0"/>
        <w:suppressAutoHyphens/>
        <w:autoSpaceDE w:val="0"/>
        <w:spacing w:after="0" w:line="240" w:lineRule="auto"/>
        <w:ind w:left="720"/>
        <w:rPr>
          <w:rFonts w:ascii="Times New Roman" w:eastAsia="Times New Roman" w:hAnsi="Times New Roman" w:cs="Times New Roman"/>
          <w:b/>
          <w:lang w:eastAsia="zh-CN"/>
        </w:rPr>
      </w:pPr>
      <w:r w:rsidRPr="006B7F89">
        <w:rPr>
          <w:rFonts w:ascii="Times New Roman" w:eastAsia="Times New Roman" w:hAnsi="Times New Roman" w:cs="Times New Roman"/>
          <w:b/>
          <w:lang w:eastAsia="zh-CN"/>
        </w:rPr>
        <w:t>_______________________________________________</w:t>
      </w:r>
    </w:p>
    <w:p w:rsidR="00C305EA" w:rsidRPr="006B7F89" w:rsidRDefault="00C305EA" w:rsidP="00C305EA">
      <w:pPr>
        <w:widowControl w:val="0"/>
        <w:suppressAutoHyphens/>
        <w:autoSpaceDE w:val="0"/>
        <w:spacing w:after="0" w:line="240" w:lineRule="auto"/>
        <w:ind w:left="720"/>
        <w:rPr>
          <w:rFonts w:ascii="Times New Roman" w:eastAsia="Times New Roman" w:hAnsi="Times New Roman" w:cs="Times New Roman"/>
          <w:b/>
          <w:lang w:eastAsia="zh-CN"/>
        </w:rPr>
      </w:pPr>
      <w:r w:rsidRPr="006B7F89">
        <w:rPr>
          <w:rFonts w:ascii="Times New Roman" w:eastAsia="Times New Roman" w:hAnsi="Times New Roman" w:cs="Times New Roman"/>
          <w:b/>
          <w:lang w:eastAsia="zh-CN"/>
        </w:rPr>
        <w:t>_______________________________________________</w:t>
      </w:r>
    </w:p>
    <w:p w:rsidR="00C305EA" w:rsidRPr="006B7F89" w:rsidRDefault="00C305EA" w:rsidP="00C305EA">
      <w:pPr>
        <w:widowControl w:val="0"/>
        <w:suppressAutoHyphens/>
        <w:autoSpaceDE w:val="0"/>
        <w:spacing w:before="60" w:after="0" w:line="240" w:lineRule="auto"/>
        <w:jc w:val="both"/>
        <w:rPr>
          <w:rFonts w:ascii="Times New Roman" w:eastAsia="Times New Roman" w:hAnsi="Times New Roman" w:cs="Times New Roman"/>
          <w:b/>
          <w:lang w:eastAsia="zh-CN"/>
        </w:rPr>
      </w:pPr>
      <w:r w:rsidRPr="006B7F89">
        <w:rPr>
          <w:rFonts w:ascii="Times New Roman" w:eastAsia="Times New Roman" w:hAnsi="Times New Roman" w:cs="Times New Roman"/>
          <w:b/>
          <w:lang w:eastAsia="zh-CN"/>
        </w:rPr>
        <w:t xml:space="preserve">  (В  назначении  платежа   ссылаться  на номер и  дату   договора. Номер  лота и на процентное соотношение указанное в дополнительном соглашении).</w:t>
      </w:r>
    </w:p>
    <w:p w:rsidR="00C305EA" w:rsidRPr="006B7F89" w:rsidRDefault="00C305EA" w:rsidP="00C305EA">
      <w:pPr>
        <w:widowControl w:val="0"/>
        <w:suppressAutoHyphens/>
        <w:autoSpaceDE w:val="0"/>
        <w:spacing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3.Покупатель считается исполнившим обязанность по оплате «Предприятия»/части имущества в момент поступления суммы, указанной в абзаце третьем пункта 1 настоящей статьи, на расчетный счет (а), указанный(е) в пункте 2 настоящей статьи.</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4.Покупатель обязан перечислить сумму, указанную в абзаце третьем пункта 1 настоящей статьи, на расчетный счет, указанный в пункте 2 настоящей статьи, не позднее тридцати  календарных дней со дня подписания настоящего договора.</w:t>
      </w:r>
    </w:p>
    <w:p w:rsidR="00C305EA" w:rsidRPr="006B7F89" w:rsidRDefault="00C305EA" w:rsidP="00C305EA">
      <w:pPr>
        <w:keepNext/>
        <w:widowControl w:val="0"/>
        <w:shd w:val="clear" w:color="auto" w:fill="FFFFFF"/>
        <w:tabs>
          <w:tab w:val="num" w:pos="432"/>
        </w:tabs>
        <w:suppressAutoHyphens/>
        <w:autoSpaceDE w:val="0"/>
        <w:spacing w:before="2" w:after="0" w:line="264" w:lineRule="auto"/>
        <w:ind w:left="432" w:hanging="432"/>
        <w:jc w:val="center"/>
        <w:outlineLvl w:val="0"/>
        <w:rPr>
          <w:rFonts w:ascii="Times New Roman" w:eastAsia="Times New Roman" w:hAnsi="Times New Roman" w:cs="Times New Roman"/>
          <w:b/>
          <w:lang w:eastAsia="zh-CN"/>
        </w:rPr>
      </w:pPr>
    </w:p>
    <w:p w:rsidR="00C305EA" w:rsidRPr="006B7F89" w:rsidRDefault="00C305EA" w:rsidP="00C305EA">
      <w:pPr>
        <w:keepNext/>
        <w:widowControl w:val="0"/>
        <w:shd w:val="clear" w:color="auto" w:fill="FFFFFF"/>
        <w:tabs>
          <w:tab w:val="num" w:pos="432"/>
        </w:tabs>
        <w:suppressAutoHyphens/>
        <w:autoSpaceDE w:val="0"/>
        <w:spacing w:before="2" w:after="0" w:line="264" w:lineRule="auto"/>
        <w:ind w:left="432" w:hanging="432"/>
        <w:jc w:val="center"/>
        <w:outlineLvl w:val="0"/>
        <w:rPr>
          <w:rFonts w:ascii="Times New Roman" w:eastAsia="Times New Roman" w:hAnsi="Times New Roman" w:cs="Times New Roman"/>
          <w:lang w:eastAsia="zh-CN"/>
        </w:rPr>
      </w:pPr>
      <w:r w:rsidRPr="006B7F89">
        <w:rPr>
          <w:rFonts w:ascii="Times New Roman" w:eastAsia="Times New Roman" w:hAnsi="Times New Roman" w:cs="Times New Roman"/>
          <w:b/>
          <w:lang w:eastAsia="zh-CN"/>
        </w:rPr>
        <w:t>Статья 3. Переход права собственности на Имущество</w:t>
      </w:r>
    </w:p>
    <w:p w:rsidR="00C305EA" w:rsidRPr="006B7F89" w:rsidRDefault="00C305EA" w:rsidP="00C305EA">
      <w:pPr>
        <w:widowControl w:val="0"/>
        <w:shd w:val="clear" w:color="auto" w:fill="FFFFFF"/>
        <w:suppressAutoHyphens/>
        <w:autoSpaceDE w:val="0"/>
        <w:spacing w:before="2" w:after="0" w:line="264"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 xml:space="preserve">1. Покупатель обязан принять Имущество в течение десяти дней с момента перечисления суммы, указанной в пункте 1 статьи 2 настоящего Договора, на расчетный счет, указанный в пункте 2 статьи 2 настоящего Договора. Приемка - передача  производится   либо  по   месту   нахождения  Имущества, либо  по месту   нахождения  Продавца. Все  расходы  по  доставке,  транспортировке, оформлению  и  переоформлению  имущества производятся  за  счет  Покупателя. </w:t>
      </w:r>
    </w:p>
    <w:p w:rsidR="00C305EA" w:rsidRPr="006B7F89" w:rsidRDefault="00C305EA" w:rsidP="00C305EA">
      <w:pPr>
        <w:widowControl w:val="0"/>
        <w:shd w:val="clear" w:color="auto" w:fill="FFFFFF"/>
        <w:suppressAutoHyphens/>
        <w:autoSpaceDE w:val="0"/>
        <w:spacing w:before="2" w:after="0" w:line="264"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 xml:space="preserve">  </w:t>
      </w:r>
      <w:r w:rsidRPr="006B7F89">
        <w:rPr>
          <w:rFonts w:ascii="Times New Roman" w:eastAsia="Times New Roman" w:hAnsi="Times New Roman" w:cs="Times New Roman"/>
          <w:lang w:eastAsia="zh-CN"/>
        </w:rPr>
        <w:tab/>
        <w:t xml:space="preserve">Одновременно с передачей Имущества Продавец обязан передать Покупателю относящиеся к Предприятию/имуществу документы,  имеющиеся у   Продавца (либо  Залогодержателя). Покупатель  уведомлен  о   том,  что   состав документов   может  быть   не  полным.     </w:t>
      </w:r>
    </w:p>
    <w:p w:rsidR="00C305EA" w:rsidRPr="006B7F89" w:rsidRDefault="00C305EA" w:rsidP="00C305EA">
      <w:pPr>
        <w:widowControl w:val="0"/>
        <w:shd w:val="clear" w:color="auto" w:fill="FFFFFF"/>
        <w:suppressAutoHyphens/>
        <w:autoSpaceDE w:val="0"/>
        <w:spacing w:before="2" w:after="0" w:line="264"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2. Передача «Имущества» Продавцом и принятие его Покупателем осуществляется по передаточному акту по форме, прилагаемой к настоящему Договору. Продавец считается исполнившим обязанность по передаче «Предприятия»/имущества с момента подписания передаточного акта в соответствии с абзацем первым настоящего пункта. Покупатель осведомлен, что к моменту передачи имущества, его состав, к примеру, количество голов КРС (крупного рогатого скота) может отличаться от того, который содержался в лоте в виду естественной убыли, состояние имущества может отличаться от состояния, в котором оно было при проведении оценки стоимости данного имущества ввиду того, что состояние зданий, строений, сооружений</w:t>
      </w:r>
      <w:r w:rsidR="006B7F89" w:rsidRPr="006B7F89">
        <w:rPr>
          <w:rFonts w:ascii="Times New Roman" w:eastAsia="Times New Roman" w:hAnsi="Times New Roman" w:cs="Times New Roman"/>
          <w:lang w:eastAsia="zh-CN"/>
        </w:rPr>
        <w:t>, транспорта</w:t>
      </w:r>
      <w:r w:rsidRPr="006B7F89">
        <w:rPr>
          <w:rFonts w:ascii="Times New Roman" w:eastAsia="Times New Roman" w:hAnsi="Times New Roman" w:cs="Times New Roman"/>
          <w:lang w:eastAsia="zh-CN"/>
        </w:rPr>
        <w:t xml:space="preserve"> ветхое и может прийти в негодность, на земельных участках возможны неправомерно совершенные третьими лицами нарушения плодородного слоя/захламления и т.п., обнаружение данных фактов не будет являться нарушением прав Покупателя, Покупатель вправе знакомиться с составом и состоянием имущества в течение периода торгов и участие в них подтверждает его согласие на покупку имущества с соответствующими рисками.</w:t>
      </w:r>
      <w:r w:rsidR="006B7F89" w:rsidRPr="006B7F89">
        <w:rPr>
          <w:rFonts w:ascii="Times New Roman" w:eastAsia="Times New Roman" w:hAnsi="Times New Roman" w:cs="Times New Roman"/>
          <w:lang w:eastAsia="zh-CN"/>
        </w:rPr>
        <w:t xml:space="preserve"> Все имеющиеся обременения имущества Покупателю известны.</w:t>
      </w:r>
    </w:p>
    <w:p w:rsidR="00C305EA" w:rsidRPr="006B7F89" w:rsidRDefault="00C305EA" w:rsidP="00C305EA">
      <w:pPr>
        <w:widowControl w:val="0"/>
        <w:shd w:val="clear" w:color="auto" w:fill="FFFFFF"/>
        <w:suppressAutoHyphens/>
        <w:autoSpaceDE w:val="0"/>
        <w:spacing w:before="2" w:after="0" w:line="264"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В случае уклонения одной из Сторон от подписания передаточного акта применяются последствия, установленные гражданским законодательством Российской Федерации.</w:t>
      </w:r>
    </w:p>
    <w:p w:rsidR="00C305EA" w:rsidRPr="006B7F89" w:rsidRDefault="00C305EA" w:rsidP="00C305EA">
      <w:pPr>
        <w:widowControl w:val="0"/>
        <w:shd w:val="clear" w:color="auto" w:fill="FFFFFF"/>
        <w:suppressAutoHyphens/>
        <w:autoSpaceDE w:val="0"/>
        <w:spacing w:before="2" w:after="0" w:line="264"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3. Риск случайной гибели и случайного повреждения имущества  переходит на Покупателя  с момента подписания передаточного акта.</w:t>
      </w:r>
    </w:p>
    <w:p w:rsidR="00C305EA" w:rsidRPr="006B7F89" w:rsidRDefault="00C305EA" w:rsidP="00C305EA">
      <w:pPr>
        <w:widowControl w:val="0"/>
        <w:shd w:val="clear" w:color="auto" w:fill="FFFFFF"/>
        <w:suppressAutoHyphens/>
        <w:autoSpaceDE w:val="0"/>
        <w:spacing w:before="2" w:after="0" w:line="264"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В случае уклонения Покупателя от подписания передаточного акта риск случайной гибели и случайного повреждения Имущества переходит на Покупателя с момента, когда передаточный акт должен быть подписан (в соответствии с пунктом 1 настоящей статьи).</w:t>
      </w:r>
    </w:p>
    <w:p w:rsidR="00C305EA" w:rsidRPr="006B7F89" w:rsidRDefault="00C305EA" w:rsidP="00C305EA">
      <w:pPr>
        <w:widowControl w:val="0"/>
        <w:shd w:val="clear" w:color="auto" w:fill="FFFFFF"/>
        <w:suppressAutoHyphens/>
        <w:autoSpaceDE w:val="0"/>
        <w:spacing w:before="2" w:after="0" w:line="264" w:lineRule="auto"/>
        <w:jc w:val="both"/>
        <w:rPr>
          <w:rFonts w:ascii="Times New Roman" w:eastAsia="Times New Roman" w:hAnsi="Times New Roman" w:cs="Times New Roman"/>
          <w:b/>
          <w:lang w:eastAsia="zh-CN"/>
        </w:rPr>
      </w:pPr>
      <w:r w:rsidRPr="006B7F89">
        <w:rPr>
          <w:rFonts w:ascii="Times New Roman" w:eastAsia="Times New Roman" w:hAnsi="Times New Roman" w:cs="Times New Roman"/>
          <w:lang w:eastAsia="zh-CN"/>
        </w:rPr>
        <w:t>4. С момента подписания передаточного акта, а в случае уклонения Покупателя от подписания передаточного акта – с момента, когда передаточный акт должен быть подписан Покупатель несет расходы, связанные с содержанием и эксплуатацией Имущества.</w:t>
      </w:r>
    </w:p>
    <w:p w:rsidR="00C305EA" w:rsidRPr="006B7F89" w:rsidRDefault="00C305EA" w:rsidP="00C305EA">
      <w:pPr>
        <w:widowControl w:val="0"/>
        <w:shd w:val="clear" w:color="auto" w:fill="FFFFFF"/>
        <w:suppressAutoHyphens/>
        <w:autoSpaceDE w:val="0"/>
        <w:spacing w:before="60" w:after="0" w:line="240" w:lineRule="auto"/>
        <w:jc w:val="center"/>
        <w:rPr>
          <w:rFonts w:ascii="Times New Roman" w:eastAsia="Times New Roman" w:hAnsi="Times New Roman" w:cs="Times New Roman"/>
          <w:lang w:eastAsia="zh-CN"/>
        </w:rPr>
      </w:pPr>
      <w:r w:rsidRPr="006B7F89">
        <w:rPr>
          <w:rFonts w:ascii="Times New Roman" w:eastAsia="Times New Roman" w:hAnsi="Times New Roman" w:cs="Times New Roman"/>
          <w:b/>
          <w:lang w:eastAsia="zh-CN"/>
        </w:rPr>
        <w:t>Статья 4. Прекращение Договора</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1.Прекращение обязательств из настоящего Договора происходит в случаях и в порядке, предусмотренных законодательством Российской Федерации.</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2.Настоящий Договор может быть расторгнут в порядке, установленном законодательством Российской Федерации, а так же по соглашению сторон.</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bookmarkStart w:id="0" w:name="OLE_LINK1"/>
      <w:r w:rsidRPr="006B7F89">
        <w:rPr>
          <w:rFonts w:ascii="Times New Roman" w:eastAsia="Times New Roman" w:hAnsi="Times New Roman" w:cs="Times New Roman"/>
          <w:lang w:eastAsia="zh-CN"/>
        </w:rPr>
        <w:lastRenderedPageBreak/>
        <w:tab/>
        <w:t>3.В случае невнесения (неполного внесения) Покупателем суммы, указанной в абзаце третьем пункта 1 статьи 2 настоящего Договора, на расчетный счет, указанный в пункте 2 статьи 2 настоящего Договора, в срок, указанный в пункте 4 статьи 2 настоящего Договора, настоящий Договор считается расторгнутым</w:t>
      </w:r>
      <w:r w:rsidR="006B7F89" w:rsidRPr="006B7F89">
        <w:rPr>
          <w:rFonts w:ascii="Times New Roman" w:eastAsia="Times New Roman" w:hAnsi="Times New Roman" w:cs="Times New Roman"/>
          <w:lang w:eastAsia="zh-CN"/>
        </w:rPr>
        <w:t xml:space="preserve"> с момента направления уведомления Продавца об этом и поступления его в адрес Покупателя</w:t>
      </w:r>
      <w:r w:rsidRPr="006B7F89">
        <w:rPr>
          <w:rFonts w:ascii="Times New Roman" w:eastAsia="Times New Roman" w:hAnsi="Times New Roman" w:cs="Times New Roman"/>
          <w:lang w:eastAsia="zh-CN"/>
        </w:rPr>
        <w:t>. Сумма   внесенного  задатка   не   возвращается</w:t>
      </w:r>
      <w:bookmarkEnd w:id="0"/>
      <w:r w:rsidR="006B7F89" w:rsidRPr="006B7F89">
        <w:rPr>
          <w:rFonts w:ascii="Times New Roman" w:eastAsia="Times New Roman" w:hAnsi="Times New Roman" w:cs="Times New Roman"/>
          <w:lang w:eastAsia="zh-CN"/>
        </w:rPr>
        <w:t>. Либо Продавец может взыскать дебиторскую задолженность образовавшуюся в результате нарушения срока оплаты цены настоящего Договора.</w:t>
      </w:r>
    </w:p>
    <w:p w:rsidR="00C305EA" w:rsidRPr="006B7F89" w:rsidRDefault="00C305EA" w:rsidP="00C305EA">
      <w:pPr>
        <w:widowControl w:val="0"/>
        <w:shd w:val="clear" w:color="auto" w:fill="FFFFFF"/>
        <w:suppressAutoHyphens/>
        <w:autoSpaceDE w:val="0"/>
        <w:spacing w:before="60" w:after="0" w:line="240" w:lineRule="auto"/>
        <w:jc w:val="center"/>
        <w:rPr>
          <w:rFonts w:ascii="Times New Roman" w:eastAsia="Times New Roman" w:hAnsi="Times New Roman" w:cs="Times New Roman"/>
          <w:b/>
          <w:lang w:eastAsia="zh-CN"/>
        </w:rPr>
      </w:pPr>
    </w:p>
    <w:p w:rsidR="00C305EA" w:rsidRPr="006B7F89" w:rsidRDefault="00C305EA" w:rsidP="00C305EA">
      <w:pPr>
        <w:widowControl w:val="0"/>
        <w:shd w:val="clear" w:color="auto" w:fill="FFFFFF"/>
        <w:suppressAutoHyphens/>
        <w:autoSpaceDE w:val="0"/>
        <w:spacing w:before="60" w:after="0" w:line="240" w:lineRule="auto"/>
        <w:jc w:val="center"/>
        <w:rPr>
          <w:rFonts w:ascii="Times New Roman" w:eastAsia="Times New Roman" w:hAnsi="Times New Roman" w:cs="Times New Roman"/>
          <w:lang w:eastAsia="zh-CN"/>
        </w:rPr>
      </w:pPr>
      <w:r w:rsidRPr="006B7F89">
        <w:rPr>
          <w:rFonts w:ascii="Times New Roman" w:eastAsia="Times New Roman" w:hAnsi="Times New Roman" w:cs="Times New Roman"/>
          <w:b/>
          <w:lang w:eastAsia="zh-CN"/>
        </w:rPr>
        <w:t>Статья 5. Ответственность Сторон. Разрешение споров</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1.Если иное не установлено настоящим Договором, Стороны несут ответственность за неисполнение (ненадлежащее исполнение) обязательств из настоящего Договора в соответствии с законодательством Российской Федерации.</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2. В случае возникновения споров, связанных с исполнением настоящего Договора, Стороны принимают меры по урегулированию разногласий путем переговоров.</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В случае, если в результате переговоров не достигнуто согласие, а также в случае, если одна из Сторон уклоняется от участия в переговорах, споры разрешаются в суде города Санкт-Петербурга и Ленинградской области.</w:t>
      </w:r>
    </w:p>
    <w:p w:rsidR="00C305EA" w:rsidRPr="006B7F89" w:rsidRDefault="00C305EA" w:rsidP="00C305EA">
      <w:pPr>
        <w:widowControl w:val="0"/>
        <w:shd w:val="clear" w:color="auto" w:fill="FFFFFF"/>
        <w:suppressAutoHyphens/>
        <w:autoSpaceDE w:val="0"/>
        <w:spacing w:before="60" w:after="0" w:line="240" w:lineRule="auto"/>
        <w:jc w:val="center"/>
        <w:rPr>
          <w:rFonts w:ascii="Times New Roman" w:eastAsia="Times New Roman" w:hAnsi="Times New Roman" w:cs="Times New Roman"/>
          <w:b/>
          <w:lang w:eastAsia="zh-CN"/>
        </w:rPr>
      </w:pPr>
    </w:p>
    <w:p w:rsidR="00C305EA" w:rsidRPr="006B7F89" w:rsidRDefault="00C305EA" w:rsidP="00C305EA">
      <w:pPr>
        <w:widowControl w:val="0"/>
        <w:shd w:val="clear" w:color="auto" w:fill="FFFFFF"/>
        <w:suppressAutoHyphens/>
        <w:autoSpaceDE w:val="0"/>
        <w:spacing w:before="60" w:after="0" w:line="240" w:lineRule="auto"/>
        <w:jc w:val="center"/>
        <w:rPr>
          <w:rFonts w:ascii="Times New Roman" w:eastAsia="Times New Roman" w:hAnsi="Times New Roman" w:cs="Times New Roman"/>
          <w:lang w:eastAsia="zh-CN"/>
        </w:rPr>
      </w:pPr>
      <w:r w:rsidRPr="006B7F89">
        <w:rPr>
          <w:rFonts w:ascii="Times New Roman" w:eastAsia="Times New Roman" w:hAnsi="Times New Roman" w:cs="Times New Roman"/>
          <w:b/>
          <w:lang w:eastAsia="zh-CN"/>
        </w:rPr>
        <w:t>Статья 6. Заключительные Предложения</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1.В части, не урегулированной настоящим Договором, Стороны руководствуются законодательством Российской Федерации.</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2.Настоящий Договор вступает в силу с момента его подписания.</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3.Настоящий Договор составлен в трех экземплярах. Все экземпляры Договора тождественны друг другу, имеют равную юридическую силу. Два экземпляра вручае</w:t>
      </w:r>
      <w:r w:rsidR="00A33D1E">
        <w:rPr>
          <w:rFonts w:ascii="Times New Roman" w:eastAsia="Times New Roman" w:hAnsi="Times New Roman" w:cs="Times New Roman"/>
          <w:lang w:eastAsia="zh-CN"/>
        </w:rPr>
        <w:t>тся Покупателю, один – Продавцу</w:t>
      </w:r>
      <w:bookmarkStart w:id="1" w:name="_GoBack"/>
      <w:bookmarkEnd w:id="1"/>
      <w:r w:rsidR="006B7F89" w:rsidRPr="006B7F89">
        <w:rPr>
          <w:rFonts w:ascii="Times New Roman" w:eastAsia="Times New Roman" w:hAnsi="Times New Roman" w:cs="Times New Roman"/>
          <w:lang w:eastAsia="zh-CN"/>
        </w:rPr>
        <w:t>.</w:t>
      </w:r>
    </w:p>
    <w:p w:rsidR="00C305EA" w:rsidRDefault="006B7F89"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Приложение:</w:t>
      </w:r>
    </w:p>
    <w:p w:rsidR="006B7F89" w:rsidRDefault="005C3E48" w:rsidP="006B7F89">
      <w:pPr>
        <w:pStyle w:val="a3"/>
        <w:widowControl w:val="0"/>
        <w:numPr>
          <w:ilvl w:val="0"/>
          <w:numId w:val="4"/>
        </w:numPr>
        <w:shd w:val="clear" w:color="auto" w:fill="FFFFFF"/>
        <w:suppressAutoHyphens/>
        <w:autoSpaceDE w:val="0"/>
        <w:spacing w:before="60"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Акт приема-передачи имущества</w:t>
      </w:r>
    </w:p>
    <w:p w:rsidR="006B7F89" w:rsidRPr="006B7F89" w:rsidRDefault="006B7F89" w:rsidP="006B7F89">
      <w:pPr>
        <w:pStyle w:val="a3"/>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p>
    <w:p w:rsidR="006B7F89" w:rsidRPr="006B7F89" w:rsidRDefault="006B7F89" w:rsidP="006B7F89">
      <w:pPr>
        <w:shd w:val="clear" w:color="auto" w:fill="FFFFFF"/>
        <w:spacing w:after="0" w:line="240" w:lineRule="auto"/>
        <w:ind w:firstLine="540"/>
        <w:jc w:val="both"/>
        <w:rPr>
          <w:rFonts w:ascii="Times New Roman" w:eastAsia="Times New Roman" w:hAnsi="Times New Roman" w:cs="Times New Roman"/>
          <w:b/>
          <w:i/>
          <w:lang w:eastAsia="zh-CN"/>
        </w:rPr>
      </w:pPr>
      <w:r w:rsidRPr="006B7F89">
        <w:rPr>
          <w:rFonts w:ascii="Times New Roman" w:eastAsia="Times New Roman" w:hAnsi="Times New Roman" w:cs="Times New Roman"/>
          <w:b/>
          <w:i/>
          <w:lang w:eastAsia="zh-CN"/>
        </w:rPr>
        <w:t xml:space="preserve">Продавец       </w:t>
      </w:r>
      <w:r w:rsidRPr="006B7F89">
        <w:rPr>
          <w:rFonts w:ascii="Times New Roman" w:eastAsia="Times New Roman" w:hAnsi="Times New Roman" w:cs="Times New Roman"/>
          <w:b/>
          <w:i/>
          <w:lang w:eastAsia="zh-CN"/>
        </w:rPr>
        <w:tab/>
      </w:r>
      <w:r w:rsidRPr="006B7F89">
        <w:rPr>
          <w:rFonts w:ascii="Times New Roman" w:eastAsia="Times New Roman" w:hAnsi="Times New Roman" w:cs="Times New Roman"/>
          <w:b/>
          <w:i/>
          <w:lang w:eastAsia="zh-CN"/>
        </w:rPr>
        <w:tab/>
      </w:r>
      <w:r w:rsidRPr="006B7F89">
        <w:rPr>
          <w:rFonts w:ascii="Times New Roman" w:eastAsia="Times New Roman" w:hAnsi="Times New Roman" w:cs="Times New Roman"/>
          <w:b/>
          <w:i/>
          <w:lang w:eastAsia="zh-CN"/>
        </w:rPr>
        <w:tab/>
      </w:r>
      <w:r w:rsidRPr="006B7F89">
        <w:rPr>
          <w:rFonts w:ascii="Times New Roman" w:eastAsia="Times New Roman" w:hAnsi="Times New Roman" w:cs="Times New Roman"/>
          <w:b/>
          <w:i/>
          <w:lang w:eastAsia="zh-CN"/>
        </w:rPr>
        <w:tab/>
      </w:r>
      <w:r w:rsidRPr="006B7F89">
        <w:rPr>
          <w:rFonts w:ascii="Times New Roman" w:eastAsia="Times New Roman" w:hAnsi="Times New Roman" w:cs="Times New Roman"/>
          <w:b/>
          <w:i/>
          <w:lang w:eastAsia="zh-CN"/>
        </w:rPr>
        <w:t xml:space="preserve">    </w:t>
      </w:r>
      <w:r w:rsidRPr="006B7F89">
        <w:rPr>
          <w:rFonts w:ascii="Times New Roman" w:eastAsia="Times New Roman" w:hAnsi="Times New Roman" w:cs="Times New Roman"/>
          <w:b/>
          <w:i/>
          <w:lang w:eastAsia="zh-CN"/>
        </w:rPr>
        <w:t>П</w:t>
      </w:r>
      <w:r w:rsidRPr="006B7F89">
        <w:rPr>
          <w:rFonts w:ascii="Times New Roman" w:eastAsia="Times New Roman" w:hAnsi="Times New Roman" w:cs="Times New Roman"/>
          <w:b/>
          <w:i/>
          <w:lang w:eastAsia="zh-CN"/>
        </w:rPr>
        <w:t>окупатель</w:t>
      </w:r>
    </w:p>
    <w:tbl>
      <w:tblPr>
        <w:tblStyle w:val="a4"/>
        <w:tblW w:w="0" w:type="auto"/>
        <w:tblLook w:val="04A0" w:firstRow="1" w:lastRow="0" w:firstColumn="1" w:lastColumn="0" w:noHBand="0" w:noVBand="1"/>
      </w:tblPr>
      <w:tblGrid>
        <w:gridCol w:w="4502"/>
        <w:gridCol w:w="4503"/>
      </w:tblGrid>
      <w:tr w:rsidR="006B7F89" w:rsidRPr="006B7F89" w:rsidTr="0024451F">
        <w:tc>
          <w:tcPr>
            <w:tcW w:w="4502" w:type="dxa"/>
          </w:tcPr>
          <w:p w:rsidR="006B7F89" w:rsidRPr="006B7F89" w:rsidRDefault="006B7F89" w:rsidP="006B7F89">
            <w:pPr>
              <w:jc w:val="both"/>
              <w:rPr>
                <w:rFonts w:ascii="Times New Roman" w:eastAsia="Times New Roman" w:hAnsi="Times New Roman" w:cs="Times New Roman"/>
                <w:lang w:eastAsia="ru-RU"/>
              </w:rPr>
            </w:pPr>
            <w:r w:rsidRPr="006B7F89">
              <w:rPr>
                <w:rFonts w:ascii="Times New Roman" w:eastAsia="Times New Roman" w:hAnsi="Times New Roman" w:cs="Times New Roman"/>
                <w:lang w:eastAsia="ru-RU"/>
              </w:rPr>
              <w:t>АО "АГРОТЕХНИКА", ИНН 4716002207, р/с 40702810432000005207 в ФИЛИАЛ "САНКТ-ПЕТЕРБУРГСКИЙ" АО "АЛЬФА-БАНК" БИК: 044030786</w:t>
            </w:r>
            <w:r w:rsidRPr="006B7F89">
              <w:rPr>
                <w:rFonts w:ascii="Times New Roman" w:eastAsia="Times New Roman" w:hAnsi="Times New Roman" w:cs="Times New Roman"/>
                <w:lang w:eastAsia="ru-RU"/>
              </w:rPr>
              <w:t xml:space="preserve"> в лице </w:t>
            </w:r>
            <w:r w:rsidRPr="006B7F89">
              <w:rPr>
                <w:rFonts w:ascii="Times New Roman" w:eastAsia="Times New Roman" w:hAnsi="Times New Roman" w:cs="Times New Roman"/>
                <w:lang w:eastAsia="ru-RU"/>
              </w:rPr>
              <w:t>К</w:t>
            </w:r>
            <w:r w:rsidRPr="006B7F89">
              <w:rPr>
                <w:rFonts w:ascii="Times New Roman" w:eastAsia="Times New Roman" w:hAnsi="Times New Roman" w:cs="Times New Roman"/>
                <w:lang w:eastAsia="ru-RU"/>
              </w:rPr>
              <w:t>онкурсного управляющего</w:t>
            </w:r>
            <w:r w:rsidRPr="006B7F89">
              <w:rPr>
                <w:rFonts w:ascii="Times New Roman" w:eastAsia="Times New Roman" w:hAnsi="Times New Roman" w:cs="Times New Roman"/>
                <w:lang w:eastAsia="ru-RU"/>
              </w:rPr>
              <w:t xml:space="preserve"> Колин</w:t>
            </w:r>
            <w:r w:rsidRPr="006B7F89">
              <w:rPr>
                <w:rFonts w:ascii="Times New Roman" w:eastAsia="Times New Roman" w:hAnsi="Times New Roman" w:cs="Times New Roman"/>
                <w:lang w:eastAsia="ru-RU"/>
              </w:rPr>
              <w:t>а</w:t>
            </w:r>
            <w:r w:rsidRPr="006B7F89">
              <w:rPr>
                <w:rFonts w:ascii="Times New Roman" w:eastAsia="Times New Roman" w:hAnsi="Times New Roman" w:cs="Times New Roman"/>
                <w:lang w:eastAsia="ru-RU"/>
              </w:rPr>
              <w:t xml:space="preserve"> Андре</w:t>
            </w:r>
            <w:r w:rsidRPr="006B7F89">
              <w:rPr>
                <w:rFonts w:ascii="Times New Roman" w:eastAsia="Times New Roman" w:hAnsi="Times New Roman" w:cs="Times New Roman"/>
                <w:lang w:eastAsia="ru-RU"/>
              </w:rPr>
              <w:t>я</w:t>
            </w:r>
            <w:r w:rsidRPr="006B7F89">
              <w:rPr>
                <w:rFonts w:ascii="Times New Roman" w:eastAsia="Times New Roman" w:hAnsi="Times New Roman" w:cs="Times New Roman"/>
                <w:lang w:eastAsia="ru-RU"/>
              </w:rPr>
              <w:t xml:space="preserve"> Михайлович</w:t>
            </w:r>
            <w:r w:rsidRPr="006B7F89">
              <w:rPr>
                <w:rFonts w:ascii="Times New Roman" w:eastAsia="Times New Roman" w:hAnsi="Times New Roman" w:cs="Times New Roman"/>
                <w:lang w:eastAsia="ru-RU"/>
              </w:rPr>
              <w:t>а</w:t>
            </w:r>
            <w:r w:rsidRPr="006B7F89">
              <w:rPr>
                <w:rFonts w:ascii="Times New Roman" w:eastAsia="Times New Roman" w:hAnsi="Times New Roman" w:cs="Times New Roman"/>
                <w:lang w:eastAsia="ru-RU"/>
              </w:rPr>
              <w:t xml:space="preserve"> (ИНН: 4716002207) (ИНН 780242945812, СНИЛС 143-711-716-41)</w:t>
            </w:r>
          </w:p>
          <w:p w:rsidR="006B7F89" w:rsidRPr="006B7F89" w:rsidRDefault="006B7F89" w:rsidP="0024451F">
            <w:pPr>
              <w:jc w:val="both"/>
              <w:rPr>
                <w:rFonts w:ascii="Times New Roman" w:eastAsia="Times New Roman" w:hAnsi="Times New Roman" w:cs="Times New Roman"/>
                <w:lang w:eastAsia="ru-RU"/>
              </w:rPr>
            </w:pPr>
          </w:p>
          <w:p w:rsidR="006B7F89" w:rsidRPr="006B7F89" w:rsidRDefault="006B7F89" w:rsidP="0024451F">
            <w:pPr>
              <w:jc w:val="both"/>
              <w:rPr>
                <w:rFonts w:ascii="Times New Roman" w:eastAsia="Times New Roman" w:hAnsi="Times New Roman" w:cs="Times New Roman"/>
                <w:b/>
                <w:i/>
                <w:lang w:eastAsia="zh-CN"/>
              </w:rPr>
            </w:pPr>
          </w:p>
        </w:tc>
        <w:tc>
          <w:tcPr>
            <w:tcW w:w="4503" w:type="dxa"/>
          </w:tcPr>
          <w:p w:rsidR="006B7F89" w:rsidRPr="006B7F89" w:rsidRDefault="006B7F89" w:rsidP="0024451F">
            <w:pPr>
              <w:jc w:val="both"/>
              <w:rPr>
                <w:rFonts w:ascii="Times New Roman" w:eastAsia="Times New Roman" w:hAnsi="Times New Roman" w:cs="Times New Roman"/>
                <w:b/>
                <w:i/>
                <w:lang w:eastAsia="zh-CN"/>
              </w:rPr>
            </w:pPr>
          </w:p>
        </w:tc>
      </w:tr>
    </w:tbl>
    <w:p w:rsidR="006B7F89" w:rsidRPr="006B7F89" w:rsidRDefault="006B7F89" w:rsidP="006B7F89">
      <w:pPr>
        <w:shd w:val="clear" w:color="auto" w:fill="FFFFFF"/>
        <w:spacing w:after="0" w:line="240" w:lineRule="auto"/>
        <w:ind w:firstLine="540"/>
        <w:jc w:val="both"/>
        <w:rPr>
          <w:rFonts w:ascii="Times New Roman" w:eastAsia="Times New Roman" w:hAnsi="Times New Roman" w:cs="Times New Roman"/>
          <w:b/>
          <w:i/>
          <w:lang w:eastAsia="zh-CN"/>
        </w:rPr>
      </w:pPr>
    </w:p>
    <w:p w:rsidR="006B7F89" w:rsidRPr="006B7F89" w:rsidRDefault="006B7F89" w:rsidP="006B7F89">
      <w:pPr>
        <w:shd w:val="clear" w:color="auto" w:fill="FFFFFF"/>
        <w:spacing w:after="0" w:line="240" w:lineRule="auto"/>
        <w:ind w:firstLine="540"/>
        <w:jc w:val="both"/>
        <w:rPr>
          <w:rFonts w:ascii="Times New Roman" w:eastAsia="Times New Roman" w:hAnsi="Times New Roman" w:cs="Times New Roman"/>
          <w:b/>
          <w:i/>
          <w:lang w:eastAsia="zh-CN"/>
        </w:rPr>
      </w:pPr>
      <w:r w:rsidRPr="006B7F89">
        <w:rPr>
          <w:rFonts w:ascii="Times New Roman" w:eastAsia="Times New Roman" w:hAnsi="Times New Roman" w:cs="Times New Roman"/>
          <w:b/>
          <w:i/>
          <w:lang w:eastAsia="zh-CN"/>
        </w:rPr>
        <w:t>____________________</w:t>
      </w:r>
      <w:r w:rsidRPr="006B7F89">
        <w:rPr>
          <w:rFonts w:ascii="Times New Roman" w:eastAsia="Times New Roman" w:hAnsi="Times New Roman" w:cs="Times New Roman"/>
          <w:b/>
          <w:i/>
          <w:lang w:eastAsia="zh-CN"/>
        </w:rPr>
        <w:tab/>
        <w:t>Колин А.М.</w:t>
      </w:r>
      <w:r w:rsidRPr="006B7F89">
        <w:rPr>
          <w:rFonts w:ascii="Times New Roman" w:eastAsia="Times New Roman" w:hAnsi="Times New Roman" w:cs="Times New Roman"/>
          <w:b/>
          <w:i/>
          <w:lang w:eastAsia="zh-CN"/>
        </w:rPr>
        <w:tab/>
        <w:t xml:space="preserve">                       ________________________</w:t>
      </w:r>
    </w:p>
    <w:p w:rsidR="006B7F89" w:rsidRPr="006B7F89" w:rsidRDefault="006B7F89" w:rsidP="006B7F89">
      <w:pPr>
        <w:shd w:val="clear" w:color="auto" w:fill="FFFFFF"/>
        <w:spacing w:after="0" w:line="240" w:lineRule="auto"/>
        <w:ind w:firstLine="540"/>
        <w:jc w:val="right"/>
        <w:rPr>
          <w:rFonts w:ascii="Times New Roman" w:eastAsia="Times New Roman" w:hAnsi="Times New Roman" w:cs="Times New Roman"/>
          <w:b/>
          <w:i/>
          <w:lang w:eastAsia="zh-CN"/>
        </w:rPr>
      </w:pPr>
    </w:p>
    <w:p w:rsidR="007C7C77" w:rsidRPr="006B7F89" w:rsidRDefault="007C7C77">
      <w:pPr>
        <w:rPr>
          <w:rFonts w:ascii="Times New Roman" w:hAnsi="Times New Roman" w:cs="Times New Roman"/>
        </w:rPr>
      </w:pPr>
    </w:p>
    <w:sectPr w:rsidR="007C7C77" w:rsidRPr="006B7F89" w:rsidSect="007B5C22">
      <w:pgSz w:w="11906" w:h="16838" w:code="9"/>
      <w:pgMar w:top="568" w:right="141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R Cyr MT"/>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multilevel"/>
    <w:tmpl w:val="0000000C"/>
    <w:name w:val="WW8Num12"/>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440" w:hanging="360"/>
      </w:pPr>
    </w:lvl>
    <w:lvl w:ilvl="3">
      <w:start w:val="1"/>
      <w:numFmt w:val="decimal"/>
      <w:lvlText w:val="%4."/>
      <w:lvlJc w:val="left"/>
      <w:pPr>
        <w:tabs>
          <w:tab w:val="num" w:pos="0"/>
        </w:tabs>
        <w:ind w:left="1800" w:hanging="360"/>
      </w:pPr>
    </w:lvl>
    <w:lvl w:ilvl="4">
      <w:start w:val="1"/>
      <w:numFmt w:val="lowerLetter"/>
      <w:lvlText w:val="%5."/>
      <w:lvlJc w:val="left"/>
      <w:pPr>
        <w:tabs>
          <w:tab w:val="num" w:pos="0"/>
        </w:tabs>
        <w:ind w:left="2160" w:hanging="360"/>
      </w:pPr>
    </w:lvl>
    <w:lvl w:ilvl="5">
      <w:start w:val="1"/>
      <w:numFmt w:val="lowerRoman"/>
      <w:lvlText w:val="%6."/>
      <w:lvlJc w:val="right"/>
      <w:pPr>
        <w:tabs>
          <w:tab w:val="num" w:pos="0"/>
        </w:tabs>
        <w:ind w:left="2520" w:hanging="360"/>
      </w:pPr>
    </w:lvl>
    <w:lvl w:ilvl="6">
      <w:start w:val="1"/>
      <w:numFmt w:val="decimal"/>
      <w:lvlText w:val="%7."/>
      <w:lvlJc w:val="left"/>
      <w:pPr>
        <w:tabs>
          <w:tab w:val="num" w:pos="0"/>
        </w:tabs>
        <w:ind w:left="2880" w:hanging="360"/>
      </w:pPr>
    </w:lvl>
    <w:lvl w:ilvl="7">
      <w:start w:val="1"/>
      <w:numFmt w:val="lowerLetter"/>
      <w:lvlText w:val="%8."/>
      <w:lvlJc w:val="left"/>
      <w:pPr>
        <w:tabs>
          <w:tab w:val="num" w:pos="0"/>
        </w:tabs>
        <w:ind w:left="3240" w:hanging="360"/>
      </w:pPr>
    </w:lvl>
    <w:lvl w:ilvl="8">
      <w:start w:val="1"/>
      <w:numFmt w:val="lowerRoman"/>
      <w:lvlText w:val="%9."/>
      <w:lvlJc w:val="right"/>
      <w:pPr>
        <w:tabs>
          <w:tab w:val="num" w:pos="0"/>
        </w:tabs>
        <w:ind w:left="3600" w:hanging="360"/>
      </w:pPr>
    </w:lvl>
  </w:abstractNum>
  <w:abstractNum w:abstractNumId="1">
    <w:nsid w:val="0000000D"/>
    <w:multiLevelType w:val="multilevel"/>
    <w:tmpl w:val="0000000D"/>
    <w:name w:val="WW8Num13"/>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440" w:hanging="360"/>
      </w:pPr>
    </w:lvl>
    <w:lvl w:ilvl="3">
      <w:start w:val="1"/>
      <w:numFmt w:val="decimal"/>
      <w:lvlText w:val="%1.%2.%3.%4."/>
      <w:lvlJc w:val="left"/>
      <w:pPr>
        <w:tabs>
          <w:tab w:val="num" w:pos="0"/>
        </w:tabs>
        <w:ind w:left="1800" w:hanging="360"/>
      </w:pPr>
    </w:lvl>
    <w:lvl w:ilvl="4">
      <w:start w:val="1"/>
      <w:numFmt w:val="decimal"/>
      <w:lvlText w:val="%1.%2.%3.%4.%5."/>
      <w:lvlJc w:val="left"/>
      <w:pPr>
        <w:tabs>
          <w:tab w:val="num" w:pos="0"/>
        </w:tabs>
        <w:ind w:left="2160" w:hanging="360"/>
      </w:pPr>
    </w:lvl>
    <w:lvl w:ilvl="5">
      <w:start w:val="1"/>
      <w:numFmt w:val="decimal"/>
      <w:lvlText w:val="%1.%2.%3.%4.%5.%6."/>
      <w:lvlJc w:val="left"/>
      <w:pPr>
        <w:tabs>
          <w:tab w:val="num" w:pos="0"/>
        </w:tabs>
        <w:ind w:left="2520" w:hanging="360"/>
      </w:pPr>
    </w:lvl>
    <w:lvl w:ilvl="6">
      <w:start w:val="1"/>
      <w:numFmt w:val="decimal"/>
      <w:lvlText w:val="%1.%2.%3.%4.%5.%6.%7."/>
      <w:lvlJc w:val="left"/>
      <w:pPr>
        <w:tabs>
          <w:tab w:val="num" w:pos="0"/>
        </w:tabs>
        <w:ind w:left="2880" w:hanging="360"/>
      </w:pPr>
    </w:lvl>
    <w:lvl w:ilvl="7">
      <w:start w:val="1"/>
      <w:numFmt w:val="decimal"/>
      <w:lvlText w:val="%1.%2.%3.%4.%5.%6.%7.%8."/>
      <w:lvlJc w:val="left"/>
      <w:pPr>
        <w:tabs>
          <w:tab w:val="num" w:pos="0"/>
        </w:tabs>
        <w:ind w:left="3240" w:hanging="360"/>
      </w:pPr>
    </w:lvl>
    <w:lvl w:ilvl="8">
      <w:start w:val="1"/>
      <w:numFmt w:val="decimal"/>
      <w:lvlText w:val="%1.%2.%3.%4.%5.%6.%7.%8.%9."/>
      <w:lvlJc w:val="left"/>
      <w:pPr>
        <w:tabs>
          <w:tab w:val="num" w:pos="0"/>
        </w:tabs>
        <w:ind w:left="3600" w:hanging="360"/>
      </w:pPr>
    </w:lvl>
  </w:abstractNum>
  <w:abstractNum w:abstractNumId="2">
    <w:nsid w:val="1EC11523"/>
    <w:multiLevelType w:val="hybridMultilevel"/>
    <w:tmpl w:val="B1D4A1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DA6D23"/>
    <w:multiLevelType w:val="multilevel"/>
    <w:tmpl w:val="514E86F0"/>
    <w:lvl w:ilvl="0">
      <w:start w:val="1"/>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050" w:hanging="108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400" w:hanging="144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5EA"/>
    <w:rsid w:val="001F2528"/>
    <w:rsid w:val="005C3E48"/>
    <w:rsid w:val="006B7F89"/>
    <w:rsid w:val="007867CE"/>
    <w:rsid w:val="007C7C77"/>
    <w:rsid w:val="00A33D1E"/>
    <w:rsid w:val="00C305EA"/>
    <w:rsid w:val="00C35A83"/>
    <w:rsid w:val="00F265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6577"/>
    <w:pPr>
      <w:ind w:left="720"/>
      <w:contextualSpacing/>
    </w:pPr>
  </w:style>
  <w:style w:type="table" w:styleId="a4">
    <w:name w:val="Table Grid"/>
    <w:basedOn w:val="a1"/>
    <w:uiPriority w:val="59"/>
    <w:rsid w:val="00F265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rsid w:val="00A33D1E"/>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5"/>
    <w:uiPriority w:val="99"/>
    <w:rsid w:val="00A33D1E"/>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6577"/>
    <w:pPr>
      <w:ind w:left="720"/>
      <w:contextualSpacing/>
    </w:pPr>
  </w:style>
  <w:style w:type="table" w:styleId="a4">
    <w:name w:val="Table Grid"/>
    <w:basedOn w:val="a1"/>
    <w:uiPriority w:val="59"/>
    <w:rsid w:val="00F265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rsid w:val="00A33D1E"/>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5"/>
    <w:uiPriority w:val="99"/>
    <w:rsid w:val="00A33D1E"/>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9295169">
      <w:bodyDiv w:val="1"/>
      <w:marLeft w:val="0"/>
      <w:marRight w:val="0"/>
      <w:marTop w:val="0"/>
      <w:marBottom w:val="0"/>
      <w:divBdr>
        <w:top w:val="none" w:sz="0" w:space="0" w:color="auto"/>
        <w:left w:val="none" w:sz="0" w:space="0" w:color="auto"/>
        <w:bottom w:val="none" w:sz="0" w:space="0" w:color="auto"/>
        <w:right w:val="none" w:sz="0" w:space="0" w:color="auto"/>
      </w:divBdr>
    </w:div>
    <w:div w:id="1146900394">
      <w:bodyDiv w:val="1"/>
      <w:marLeft w:val="0"/>
      <w:marRight w:val="0"/>
      <w:marTop w:val="0"/>
      <w:marBottom w:val="0"/>
      <w:divBdr>
        <w:top w:val="none" w:sz="0" w:space="0" w:color="auto"/>
        <w:left w:val="none" w:sz="0" w:space="0" w:color="auto"/>
        <w:bottom w:val="none" w:sz="0" w:space="0" w:color="auto"/>
        <w:right w:val="none" w:sz="0" w:space="0" w:color="auto"/>
      </w:divBdr>
    </w:div>
    <w:div w:id="1649238886">
      <w:bodyDiv w:val="1"/>
      <w:marLeft w:val="0"/>
      <w:marRight w:val="0"/>
      <w:marTop w:val="0"/>
      <w:marBottom w:val="0"/>
      <w:divBdr>
        <w:top w:val="none" w:sz="0" w:space="0" w:color="auto"/>
        <w:left w:val="none" w:sz="0" w:space="0" w:color="auto"/>
        <w:bottom w:val="none" w:sz="0" w:space="0" w:color="auto"/>
        <w:right w:val="none" w:sz="0" w:space="0" w:color="auto"/>
      </w:divBdr>
    </w:div>
    <w:div w:id="173994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1397</Words>
  <Characters>7967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Палагина Анастасия</dc:creator>
  <cp:lastModifiedBy>a.kolin</cp:lastModifiedBy>
  <cp:revision>2</cp:revision>
  <dcterms:created xsi:type="dcterms:W3CDTF">2022-04-05T10:41:00Z</dcterms:created>
  <dcterms:modified xsi:type="dcterms:W3CDTF">2022-04-05T10:41:00Z</dcterms:modified>
</cp:coreProperties>
</file>