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62522BAF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AD23AC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CD4D43">
        <w:rPr>
          <w:rFonts w:ascii="Arial" w:eastAsia="Times New Roman" w:hAnsi="Arial" w:cs="Arial"/>
          <w:sz w:val="20"/>
          <w:szCs w:val="20"/>
        </w:rPr>
        <w:t xml:space="preserve">ООО </w:t>
      </w:r>
      <w:r w:rsidR="00CD4D43" w:rsidRPr="00CD4D43">
        <w:rPr>
          <w:rFonts w:ascii="Arial" w:eastAsia="Times New Roman" w:hAnsi="Arial" w:cs="Arial"/>
          <w:sz w:val="20"/>
          <w:szCs w:val="20"/>
        </w:rPr>
        <w:t>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» (ИНН 7802328222, ОГРН 1057811585941, адрес: 195220, г. Санкт-Петербург, 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пр-кт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Непокоренных, д.17, литер 4, литер в пом. 33Н)</w:t>
      </w:r>
      <w:r w:rsidR="00CD4D43">
        <w:rPr>
          <w:rFonts w:ascii="Arial" w:eastAsia="Times New Roman" w:hAnsi="Arial" w:cs="Arial"/>
          <w:sz w:val="20"/>
          <w:szCs w:val="20"/>
        </w:rPr>
        <w:t xml:space="preserve"> </w:t>
      </w:r>
      <w:r w:rsidR="00082145" w:rsidRPr="00082145">
        <w:rPr>
          <w:rFonts w:ascii="Arial" w:eastAsia="Times New Roman" w:hAnsi="Arial" w:cs="Arial"/>
          <w:sz w:val="20"/>
          <w:szCs w:val="20"/>
        </w:rPr>
        <w:t>Рутштейн Александра Алексеевна (ИНН 780436785050, СНИЛС 152-495-711 75, адрес: 191060, г. Санкт-Петербург, Смольного, д.1/3, под.6)</w:t>
      </w:r>
      <w:r w:rsidR="00D3558B" w:rsidRPr="00F953AE">
        <w:rPr>
          <w:rFonts w:ascii="Arial" w:eastAsia="Times New Roman" w:hAnsi="Arial" w:cs="Arial"/>
          <w:sz w:val="20"/>
          <w:szCs w:val="20"/>
        </w:rPr>
        <w:t>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</w:t>
      </w:r>
      <w:r w:rsidR="00FE24FA">
        <w:rPr>
          <w:rFonts w:ascii="Arial" w:eastAsia="Times New Roman" w:hAnsi="Arial" w:cs="Arial"/>
          <w:sz w:val="20"/>
          <w:szCs w:val="20"/>
        </w:rPr>
        <w:t>245</w:t>
      </w:r>
      <w:r w:rsidR="00D3558B" w:rsidRPr="00F953AE">
        <w:rPr>
          <w:rFonts w:ascii="Arial" w:eastAsia="Times New Roman" w:hAnsi="Arial" w:cs="Arial"/>
          <w:sz w:val="20"/>
          <w:szCs w:val="20"/>
        </w:rPr>
        <w:t>), действующ</w:t>
      </w:r>
      <w:r w:rsidR="00520222">
        <w:rPr>
          <w:rFonts w:ascii="Arial" w:eastAsia="Times New Roman" w:hAnsi="Arial" w:cs="Arial"/>
          <w:sz w:val="20"/>
          <w:szCs w:val="20"/>
        </w:rPr>
        <w:t>ая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на основании </w:t>
      </w:r>
      <w:r w:rsidR="00520222" w:rsidRPr="00520222">
        <w:rPr>
          <w:rFonts w:ascii="Arial" w:eastAsia="Times New Roman" w:hAnsi="Arial" w:cs="Arial"/>
          <w:sz w:val="20"/>
          <w:szCs w:val="20"/>
        </w:rPr>
        <w:t xml:space="preserve">Решения Арбитражного суда города Санкт-Петербурга и Ленинградской области от </w:t>
      </w:r>
      <w:r w:rsidR="00082145" w:rsidRPr="00082145">
        <w:rPr>
          <w:rFonts w:ascii="Arial" w:eastAsia="Times New Roman" w:hAnsi="Arial" w:cs="Arial"/>
          <w:sz w:val="20"/>
          <w:szCs w:val="20"/>
        </w:rPr>
        <w:t>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 xml:space="preserve"> (резолютивная часть от 1</w:t>
      </w:r>
      <w:r w:rsidR="00CD4D43">
        <w:rPr>
          <w:rFonts w:ascii="Arial" w:eastAsia="Times New Roman" w:hAnsi="Arial" w:cs="Arial"/>
          <w:sz w:val="20"/>
          <w:szCs w:val="20"/>
        </w:rPr>
        <w:t>4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>) по делу № А56-</w:t>
      </w:r>
      <w:r w:rsidR="00CD4D43">
        <w:rPr>
          <w:rFonts w:ascii="Arial" w:eastAsia="Times New Roman" w:hAnsi="Arial" w:cs="Arial"/>
          <w:sz w:val="20"/>
          <w:szCs w:val="20"/>
        </w:rPr>
        <w:t>90324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3831DE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49B6D450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="00D70886">
        <w:rPr>
          <w:rFonts w:ascii="Arial" w:eastAsia="Times New Roman" w:hAnsi="Arial" w:cs="Arial"/>
          <w:b/>
          <w:sz w:val="20"/>
          <w:szCs w:val="20"/>
        </w:rPr>
        <w:t>в торгах посредством 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151F134C" w14:textId="3276E1BD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D475D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>получатель - Общество с ограниченной ответственностью «Первая Инжиниринговая Компания», ИНН 7802328222, р/с 40702810190550901417 в ПАО Банк Санкт-Петербург, к/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30101810900000000790, БИК 044030790</w:t>
      </w:r>
    </w:p>
    <w:p w14:paraId="643407E6" w14:textId="77777777"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B1FF2B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3E29B42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082145" w:rsidRPr="00082145">
        <w:rPr>
          <w:rFonts w:ascii="Arial" w:eastAsia="Times New Roman" w:hAnsi="Arial" w:cs="Arial"/>
          <w:sz w:val="20"/>
          <w:szCs w:val="20"/>
        </w:rPr>
        <w:t>А56-9</w:t>
      </w:r>
      <w:r w:rsidR="00CD4D43">
        <w:rPr>
          <w:rFonts w:ascii="Arial" w:eastAsia="Times New Roman" w:hAnsi="Arial" w:cs="Arial"/>
          <w:sz w:val="20"/>
          <w:szCs w:val="20"/>
        </w:rPr>
        <w:t>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522A0032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6C35FF">
              <w:rPr>
                <w:rFonts w:ascii="Arial" w:eastAsia="Times New Roman" w:hAnsi="Arial" w:cs="Arial"/>
                <w:b/>
                <w:sz w:val="20"/>
                <w:szCs w:val="20"/>
              </w:rPr>
              <w:t>ПИК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140FD439" w14:textId="77777777" w:rsidR="006C35FF" w:rsidRPr="006C35FF" w:rsidRDefault="006C35FF" w:rsidP="006C35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Александра Алексеевна</w:t>
            </w:r>
          </w:p>
          <w:p w14:paraId="7C4CC697" w14:textId="77777777" w:rsidR="006C35FF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7802328222, ОГРН 1057811585941, </w:t>
            </w:r>
          </w:p>
          <w:p w14:paraId="5B4162E5" w14:textId="30565D79" w:rsidR="002C3307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адрес: 195220, г. Санкт-Петербург, </w:t>
            </w:r>
            <w:proofErr w:type="spellStart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>пр-кт</w:t>
            </w:r>
            <w:proofErr w:type="spellEnd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 Непокоренных, д.17, литер 4, литер в пом. 33Н 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082145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А.А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F336" w14:textId="77777777" w:rsidR="00AD23AC" w:rsidRDefault="00AD23AC" w:rsidP="00AD23AC">
      <w:pPr>
        <w:spacing w:after="0" w:line="240" w:lineRule="auto"/>
      </w:pPr>
      <w:r>
        <w:separator/>
      </w:r>
    </w:p>
  </w:endnote>
  <w:endnote w:type="continuationSeparator" w:id="0">
    <w:p w14:paraId="50475035" w14:textId="77777777" w:rsidR="00AD23AC" w:rsidRDefault="00AD23AC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3B90" w14:textId="77777777" w:rsidR="00AD23AC" w:rsidRDefault="00AD23AC" w:rsidP="00AD23AC">
      <w:pPr>
        <w:spacing w:after="0" w:line="240" w:lineRule="auto"/>
      </w:pPr>
      <w:r>
        <w:separator/>
      </w:r>
    </w:p>
  </w:footnote>
  <w:footnote w:type="continuationSeparator" w:id="0">
    <w:p w14:paraId="3B622F64" w14:textId="77777777" w:rsidR="00AD23AC" w:rsidRDefault="00AD23AC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210B" w14:textId="7201DBA8" w:rsidR="00AD23AC" w:rsidRPr="00AD23AC" w:rsidRDefault="00AD23AC">
    <w:pPr>
      <w:pStyle w:val="a3"/>
      <w:rPr>
        <w:rFonts w:ascii="Times New Roman" w:hAnsi="Times New Roman" w:cs="Times New Roman"/>
      </w:rPr>
    </w:pPr>
    <w:r w:rsidRPr="00AD23AC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831DE"/>
    <w:rsid w:val="004115A8"/>
    <w:rsid w:val="00520222"/>
    <w:rsid w:val="005651E1"/>
    <w:rsid w:val="00586F8C"/>
    <w:rsid w:val="006C35FF"/>
    <w:rsid w:val="006D0C97"/>
    <w:rsid w:val="009E7DA7"/>
    <w:rsid w:val="00AD23AC"/>
    <w:rsid w:val="00BD2B56"/>
    <w:rsid w:val="00C33C40"/>
    <w:rsid w:val="00CD4D43"/>
    <w:rsid w:val="00D204C8"/>
    <w:rsid w:val="00D30655"/>
    <w:rsid w:val="00D3558B"/>
    <w:rsid w:val="00D475D9"/>
    <w:rsid w:val="00D70886"/>
    <w:rsid w:val="00EC3974"/>
    <w:rsid w:val="00EC445C"/>
    <w:rsid w:val="00F953AE"/>
    <w:rsid w:val="00FE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8</cp:revision>
  <dcterms:created xsi:type="dcterms:W3CDTF">2021-07-12T17:08:00Z</dcterms:created>
  <dcterms:modified xsi:type="dcterms:W3CDTF">2023-04-20T12:33:00Z</dcterms:modified>
</cp:coreProperties>
</file>