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85895" w:rsidRPr="00BD5C3A" w:rsidRDefault="0000000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  <w:r w:rsidRPr="00BD5C3A">
        <w:rPr>
          <w:rFonts w:ascii="Times New Roman" w:hAnsi="Times New Roman" w:cs="Times New Roman"/>
          <w:b w:val="0"/>
          <w:bCs w:val="0"/>
          <w:sz w:val="16"/>
          <w:szCs w:val="16"/>
        </w:rPr>
        <w:t>ДОГОВОР</w:t>
      </w:r>
    </w:p>
    <w:p w:rsidR="00585895" w:rsidRPr="00BD5C3A" w:rsidRDefault="0000000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  <w:r w:rsidRPr="00BD5C3A">
        <w:rPr>
          <w:rFonts w:ascii="Times New Roman" w:hAnsi="Times New Roman" w:cs="Times New Roman"/>
          <w:b w:val="0"/>
          <w:bCs w:val="0"/>
          <w:sz w:val="16"/>
          <w:szCs w:val="16"/>
        </w:rPr>
        <w:t>купли-продажи</w:t>
      </w:r>
    </w:p>
    <w:p w:rsidR="00585895" w:rsidRPr="00BD5C3A" w:rsidRDefault="0058589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585895" w:rsidRPr="00BD5C3A" w:rsidRDefault="00BD5C3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BD5C3A">
        <w:rPr>
          <w:rFonts w:ascii="Times New Roman" w:hAnsi="Times New Roman" w:cs="Times New Roman"/>
          <w:sz w:val="16"/>
          <w:szCs w:val="16"/>
        </w:rPr>
        <w:t xml:space="preserve">  г. Санкт-Петербург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</w:t>
      </w:r>
      <w:r w:rsidRPr="00BD5C3A">
        <w:rPr>
          <w:rFonts w:ascii="Times New Roman" w:hAnsi="Times New Roman" w:cs="Times New Roman"/>
          <w:sz w:val="16"/>
          <w:szCs w:val="16"/>
        </w:rPr>
        <w:t xml:space="preserve">«_____» ____________ 20__г. </w:t>
      </w:r>
      <w:r w:rsidRPr="00BD5C3A">
        <w:rPr>
          <w:rFonts w:ascii="Times New Roman" w:hAnsi="Times New Roman" w:cs="Times New Roman"/>
          <w:sz w:val="16"/>
          <w:szCs w:val="16"/>
        </w:rPr>
        <w:tab/>
      </w:r>
    </w:p>
    <w:p w:rsidR="00585895" w:rsidRPr="00BD5C3A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D5C3A">
        <w:rPr>
          <w:rFonts w:ascii="Times New Roman" w:hAnsi="Times New Roman" w:cs="Times New Roman"/>
          <w:sz w:val="16"/>
          <w:szCs w:val="16"/>
        </w:rPr>
        <w:tab/>
      </w:r>
    </w:p>
    <w:p w:rsidR="00585895" w:rsidRPr="00BD5C3A" w:rsidRDefault="00000000">
      <w:pPr>
        <w:pStyle w:val="StGen0"/>
        <w:rPr>
          <w:sz w:val="16"/>
          <w:szCs w:val="16"/>
        </w:rPr>
      </w:pPr>
      <w:r w:rsidRPr="00BD5C3A">
        <w:rPr>
          <w:sz w:val="16"/>
          <w:szCs w:val="16"/>
        </w:rPr>
        <w:t xml:space="preserve">Финансовый управляющий </w:t>
      </w:r>
      <w:proofErr w:type="spellStart"/>
      <w:r w:rsidR="00D06938" w:rsidRPr="00BD5C3A">
        <w:rPr>
          <w:rFonts w:eastAsia="SimSun"/>
          <w:sz w:val="16"/>
          <w:szCs w:val="16"/>
        </w:rPr>
        <w:t>Дзотова</w:t>
      </w:r>
      <w:proofErr w:type="spellEnd"/>
      <w:r w:rsidR="00D06938" w:rsidRPr="00BD5C3A">
        <w:rPr>
          <w:rFonts w:eastAsia="SimSun"/>
          <w:sz w:val="16"/>
          <w:szCs w:val="16"/>
        </w:rPr>
        <w:t xml:space="preserve"> Феликса </w:t>
      </w:r>
      <w:proofErr w:type="spellStart"/>
      <w:r w:rsidR="00D06938" w:rsidRPr="00BD5C3A">
        <w:rPr>
          <w:rFonts w:eastAsia="SimSun"/>
          <w:sz w:val="16"/>
          <w:szCs w:val="16"/>
        </w:rPr>
        <w:t>Темуркановича</w:t>
      </w:r>
      <w:proofErr w:type="spellEnd"/>
      <w:r w:rsidR="00D06938" w:rsidRPr="00BD5C3A">
        <w:rPr>
          <w:rFonts w:eastAsia="SimSun"/>
          <w:sz w:val="16"/>
          <w:szCs w:val="16"/>
        </w:rPr>
        <w:t xml:space="preserve"> </w:t>
      </w:r>
      <w:r w:rsidRPr="00BD5C3A">
        <w:rPr>
          <w:sz w:val="16"/>
          <w:szCs w:val="16"/>
        </w:rPr>
        <w:t xml:space="preserve">Железинский Александр Александрович, действующий на основании </w:t>
      </w:r>
      <w:r w:rsidR="00D06938" w:rsidRPr="00BD5C3A">
        <w:rPr>
          <w:color w:val="333333"/>
          <w:sz w:val="16"/>
          <w:szCs w:val="16"/>
          <w:shd w:val="clear" w:color="auto" w:fill="FFFFFF"/>
        </w:rPr>
        <w:t>Решени</w:t>
      </w:r>
      <w:r w:rsidR="00BD5C3A" w:rsidRPr="00BD5C3A">
        <w:rPr>
          <w:color w:val="333333"/>
          <w:sz w:val="16"/>
          <w:szCs w:val="16"/>
          <w:shd w:val="clear" w:color="auto" w:fill="FFFFFF"/>
        </w:rPr>
        <w:t>я</w:t>
      </w:r>
      <w:r w:rsidR="00D06938" w:rsidRPr="00BD5C3A">
        <w:rPr>
          <w:color w:val="333333"/>
          <w:sz w:val="16"/>
          <w:szCs w:val="16"/>
          <w:shd w:val="clear" w:color="auto" w:fill="FFFFFF"/>
        </w:rPr>
        <w:t xml:space="preserve"> Арбитражного суда Республики Северная Осетия-Алания от 30 августа 2023 года по делу No А61-1707/2021</w:t>
      </w:r>
      <w:r w:rsidRPr="00BD5C3A">
        <w:rPr>
          <w:color w:val="333333"/>
          <w:sz w:val="16"/>
          <w:szCs w:val="16"/>
          <w:shd w:val="clear" w:color="auto" w:fill="FFFFFF"/>
        </w:rPr>
        <w:t xml:space="preserve">, </w:t>
      </w:r>
      <w:r w:rsidR="00BD5C3A" w:rsidRPr="00BD5C3A">
        <w:rPr>
          <w:color w:val="333333"/>
          <w:sz w:val="16"/>
          <w:szCs w:val="16"/>
          <w:shd w:val="clear" w:color="auto" w:fill="FFFFFF"/>
        </w:rPr>
        <w:t xml:space="preserve">Определения Арбитражного суда Республики Северная Осетия-Алания от 17.06.2024 г. по делу No А61-1707/2021, </w:t>
      </w:r>
      <w:r w:rsidRPr="00BD5C3A">
        <w:rPr>
          <w:color w:val="333333"/>
          <w:sz w:val="16"/>
          <w:szCs w:val="16"/>
          <w:shd w:val="clear" w:color="auto" w:fill="FFFFFF"/>
        </w:rPr>
        <w:t>именуемый в дальнейшем «Продавец», с одной стороны,</w:t>
      </w:r>
      <w:r w:rsidRPr="00BD5C3A">
        <w:rPr>
          <w:sz w:val="16"/>
          <w:szCs w:val="16"/>
        </w:rPr>
        <w:t xml:space="preserve"> и _______________________________________________________именуемый (</w:t>
      </w:r>
      <w:proofErr w:type="spellStart"/>
      <w:r w:rsidRPr="00BD5C3A">
        <w:rPr>
          <w:sz w:val="16"/>
          <w:szCs w:val="16"/>
        </w:rPr>
        <w:t>ая</w:t>
      </w:r>
      <w:proofErr w:type="spellEnd"/>
      <w:r w:rsidRPr="00BD5C3A">
        <w:rPr>
          <w:sz w:val="16"/>
          <w:szCs w:val="16"/>
        </w:rPr>
        <w:t>) в дальнейшем «Покупатель», с другой стороны, заключили настоящий Договор о нижеследующем:</w:t>
      </w:r>
    </w:p>
    <w:p w:rsidR="00585895" w:rsidRPr="00BD5C3A" w:rsidRDefault="0058589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585895" w:rsidRPr="00BD5C3A" w:rsidRDefault="0000000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BD5C3A">
        <w:rPr>
          <w:rFonts w:ascii="Times New Roman" w:hAnsi="Times New Roman" w:cs="Times New Roman"/>
          <w:sz w:val="16"/>
          <w:szCs w:val="16"/>
        </w:rPr>
        <w:t>1. ПРЕДМЕТ ДОГОВОРА</w:t>
      </w:r>
    </w:p>
    <w:p w:rsidR="00585895" w:rsidRPr="00BD5C3A" w:rsidRDefault="0058589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585895" w:rsidRPr="00BD5C3A" w:rsidRDefault="00000000">
      <w:pPr>
        <w:pStyle w:val="af9"/>
        <w:numPr>
          <w:ilvl w:val="1"/>
          <w:numId w:val="1"/>
        </w:numPr>
        <w:jc w:val="both"/>
        <w:rPr>
          <w:color w:val="333333"/>
          <w:sz w:val="16"/>
          <w:szCs w:val="16"/>
          <w:shd w:val="clear" w:color="auto" w:fill="FFFFFF"/>
        </w:rPr>
      </w:pPr>
      <w:r w:rsidRPr="00BD5C3A">
        <w:rPr>
          <w:sz w:val="16"/>
          <w:szCs w:val="16"/>
        </w:rPr>
        <w:t>В соответствии с настоящим Договором Продавец обязуется передать в собственность Покупателю, а Покупатель - принять и оплатить в порядке, предусмотренном настоящим договором следующее имущество:</w:t>
      </w:r>
      <w:r w:rsidRPr="00BD5C3A">
        <w:rPr>
          <w:color w:val="333333"/>
          <w:sz w:val="16"/>
          <w:szCs w:val="16"/>
          <w:shd w:val="clear" w:color="auto" w:fill="EAF1F7"/>
        </w:rPr>
        <w:t xml:space="preserve"> </w:t>
      </w:r>
    </w:p>
    <w:p w:rsidR="00BD5C3A" w:rsidRPr="00BD5C3A" w:rsidRDefault="00BD5C3A" w:rsidP="00BD5C3A">
      <w:pPr>
        <w:pStyle w:val="af8"/>
        <w:ind w:left="360" w:firstLine="348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</w:pPr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>Лот 1:</w:t>
      </w:r>
    </w:p>
    <w:p w:rsidR="00BD5C3A" w:rsidRPr="00BD5C3A" w:rsidRDefault="00BD5C3A" w:rsidP="00BD5C3A">
      <w:pPr>
        <w:pStyle w:val="af8"/>
        <w:ind w:left="360" w:firstLine="348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</w:pPr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 xml:space="preserve">- Земельный участок, кадастровый (условный) номер 15:01:0103003:3. Вид разрешенного использования объекта недвижимости: Земельные участки промышленных предприятий (эксплуатация нефтеперерабатывающего завода) площадь: 5000 м2. Местоположение: Местоположение установлено относительно ориентира, расположенного в границах участка. Почтовый адрес ориентира: Северная Осетия - Алания </w:t>
      </w:r>
      <w:proofErr w:type="spellStart"/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>респ</w:t>
      </w:r>
      <w:proofErr w:type="spellEnd"/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 xml:space="preserve">, р-н Моздокский, г Моздок, </w:t>
      </w:r>
      <w:proofErr w:type="spellStart"/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>ул</w:t>
      </w:r>
      <w:proofErr w:type="spellEnd"/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 xml:space="preserve"> Промышленная, 18. </w:t>
      </w:r>
    </w:p>
    <w:p w:rsidR="00BD5C3A" w:rsidRPr="00BD5C3A" w:rsidRDefault="00BD5C3A" w:rsidP="00BD5C3A">
      <w:pPr>
        <w:pStyle w:val="af8"/>
        <w:ind w:left="360" w:firstLine="348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</w:pPr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 xml:space="preserve">- здание, назначение не жилое, кадастровый (условный) номер 15:01:0103005:15 площадь: 237.3 м2. Местоположение: </w:t>
      </w:r>
    </w:p>
    <w:p w:rsidR="00BD5C3A" w:rsidRPr="00BD5C3A" w:rsidRDefault="00BD5C3A" w:rsidP="00BD5C3A">
      <w:pPr>
        <w:pStyle w:val="af8"/>
        <w:ind w:left="360" w:firstLine="348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</w:pPr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 xml:space="preserve">Республика Северная Осетия-Алания, р-н Моздокский, г Моздок, </w:t>
      </w:r>
      <w:proofErr w:type="spellStart"/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>ул</w:t>
      </w:r>
      <w:proofErr w:type="spellEnd"/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 xml:space="preserve"> Промышленная, д 18.  </w:t>
      </w:r>
    </w:p>
    <w:p w:rsidR="00BD5C3A" w:rsidRPr="00BD5C3A" w:rsidRDefault="00BD5C3A" w:rsidP="00BD5C3A">
      <w:pPr>
        <w:pStyle w:val="af8"/>
        <w:ind w:left="360" w:firstLine="348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</w:pPr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 xml:space="preserve">- здание не жилое , кадастровый (условный) номер 15:01:0103005:26 площадь: 29,7 м2. Местоположение: </w:t>
      </w:r>
    </w:p>
    <w:p w:rsidR="00BD5C3A" w:rsidRPr="00BD5C3A" w:rsidRDefault="00BD5C3A" w:rsidP="00BD5C3A">
      <w:pPr>
        <w:pStyle w:val="af8"/>
        <w:ind w:left="360" w:firstLine="348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</w:pPr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 xml:space="preserve">Республика Северная Осетия-Алания, р-н Моздокский, г Моздок, </w:t>
      </w:r>
      <w:proofErr w:type="spellStart"/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>ул</w:t>
      </w:r>
      <w:proofErr w:type="spellEnd"/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 xml:space="preserve"> Промышленная, д 18.  </w:t>
      </w:r>
    </w:p>
    <w:p w:rsidR="00BD5C3A" w:rsidRPr="00BD5C3A" w:rsidRDefault="00BD5C3A" w:rsidP="00BD5C3A">
      <w:pPr>
        <w:pStyle w:val="af8"/>
        <w:ind w:left="360" w:firstLine="348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</w:pPr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 xml:space="preserve">- здание не жилое , кадастровый (условный) номер 15:01:0103005:29 площадь: 16,8 м2. Местоположение: </w:t>
      </w:r>
    </w:p>
    <w:p w:rsidR="00BD5C3A" w:rsidRPr="00BD5C3A" w:rsidRDefault="00BD5C3A" w:rsidP="00BD5C3A">
      <w:pPr>
        <w:pStyle w:val="af8"/>
        <w:ind w:left="360" w:firstLine="348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</w:pPr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 xml:space="preserve">Республика Северная Осетия-Алания, р-н Моздокский, г Моздок, </w:t>
      </w:r>
      <w:proofErr w:type="spellStart"/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>ул</w:t>
      </w:r>
      <w:proofErr w:type="spellEnd"/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 xml:space="preserve"> Промышленная, д 18.  </w:t>
      </w:r>
    </w:p>
    <w:p w:rsidR="00BD5C3A" w:rsidRPr="00BD5C3A" w:rsidRDefault="00BD5C3A" w:rsidP="00BD5C3A">
      <w:pPr>
        <w:pStyle w:val="af8"/>
        <w:ind w:left="360" w:firstLine="348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</w:pPr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 xml:space="preserve">- здание не жилое , кадастровый (условный) номер 15:01:0103005:7 площадь: 12,8 м2. Местоположение: </w:t>
      </w:r>
    </w:p>
    <w:p w:rsidR="00BD5C3A" w:rsidRPr="00BD5C3A" w:rsidRDefault="00BD5C3A" w:rsidP="00BD5C3A">
      <w:pPr>
        <w:pStyle w:val="af8"/>
        <w:ind w:left="360" w:firstLine="348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</w:pPr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 xml:space="preserve">Республика Северная Осетия-Алания, р-н Моздокский, г Моздок, </w:t>
      </w:r>
      <w:proofErr w:type="spellStart"/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>ул</w:t>
      </w:r>
      <w:proofErr w:type="spellEnd"/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 xml:space="preserve"> Промышленная, д 18 </w:t>
      </w:r>
    </w:p>
    <w:p w:rsidR="00BD5C3A" w:rsidRPr="00BD5C3A" w:rsidRDefault="00BD5C3A" w:rsidP="00BD5C3A">
      <w:pPr>
        <w:pStyle w:val="af8"/>
        <w:ind w:left="360" w:firstLine="348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</w:pPr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 xml:space="preserve">Имущество находится в Залоге у </w:t>
      </w:r>
      <w:proofErr w:type="spellStart"/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>Хуртыгова</w:t>
      </w:r>
      <w:proofErr w:type="spellEnd"/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 xml:space="preserve"> Хизира Исмаиловича.</w:t>
      </w:r>
    </w:p>
    <w:p w:rsidR="00BD5C3A" w:rsidRPr="00BD5C3A" w:rsidRDefault="00BD5C3A" w:rsidP="00BD5C3A">
      <w:pPr>
        <w:pStyle w:val="af8"/>
        <w:ind w:left="360" w:firstLine="348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</w:pPr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>Имущество реализуется в состоянии 'как есть'</w:t>
      </w:r>
    </w:p>
    <w:p w:rsidR="00BD5C3A" w:rsidRPr="00BD5C3A" w:rsidRDefault="00BD5C3A" w:rsidP="00BD5C3A">
      <w:pPr>
        <w:pStyle w:val="af8"/>
        <w:ind w:left="360" w:firstLine="348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</w:pPr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 xml:space="preserve">Начальная продажная цена: </w:t>
      </w:r>
      <w:r w:rsidR="00F1599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>27</w:t>
      </w:r>
      <w:r w:rsidRPr="00BD5C3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ar-SA"/>
        </w:rPr>
        <w:t xml:space="preserve"> 000 000,00 руб.</w:t>
      </w:r>
    </w:p>
    <w:p w:rsidR="00585895" w:rsidRPr="00BD5C3A" w:rsidRDefault="00000000" w:rsidP="00BD5C3A">
      <w:pPr>
        <w:pStyle w:val="af8"/>
        <w:ind w:left="360" w:firstLine="348"/>
        <w:jc w:val="both"/>
        <w:rPr>
          <w:rFonts w:ascii="Times New Roman" w:hAnsi="Times New Roman" w:cs="Times New Roman"/>
          <w:sz w:val="16"/>
          <w:szCs w:val="16"/>
        </w:rPr>
      </w:pPr>
      <w:r w:rsidRPr="00BD5C3A">
        <w:rPr>
          <w:rFonts w:ascii="Times New Roman" w:hAnsi="Times New Roman" w:cs="Times New Roman"/>
          <w:sz w:val="16"/>
          <w:szCs w:val="16"/>
        </w:rPr>
        <w:t>1.2. Акт приема-передачи имущества заключается с Покупателем после полной оплаты.</w:t>
      </w:r>
    </w:p>
    <w:p w:rsidR="00585895" w:rsidRPr="00BD5C3A" w:rsidRDefault="0000000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 w:rsidRPr="00BD5C3A">
        <w:rPr>
          <w:rFonts w:ascii="Times New Roman" w:hAnsi="Times New Roman" w:cs="Times New Roman"/>
          <w:sz w:val="16"/>
          <w:szCs w:val="16"/>
        </w:rPr>
        <w:t xml:space="preserve">1.3. </w:t>
      </w:r>
      <w:r w:rsidRPr="00BD5C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Отчуждаемое </w:t>
      </w:r>
      <w:r w:rsidRPr="00BD5C3A">
        <w:rPr>
          <w:rFonts w:ascii="Times New Roman" w:hAnsi="Times New Roman" w:cs="Times New Roman"/>
          <w:sz w:val="16"/>
          <w:szCs w:val="16"/>
          <w:lang w:eastAsia="ru-RU"/>
        </w:rPr>
        <w:t>имущество</w:t>
      </w:r>
      <w:r w:rsidRPr="00BD5C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являющееся предметом настоящего договора, до его подписания </w:t>
      </w:r>
      <w:r w:rsidRPr="00BD5C3A">
        <w:rPr>
          <w:rFonts w:ascii="Times New Roman" w:hAnsi="Times New Roman" w:cs="Times New Roman"/>
          <w:sz w:val="16"/>
          <w:szCs w:val="16"/>
          <w:lang w:eastAsia="ru-RU"/>
        </w:rPr>
        <w:t xml:space="preserve">сторонами </w:t>
      </w:r>
      <w:r w:rsidRPr="00BD5C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осмотрено. Претензий к качественному состоянию </w:t>
      </w:r>
      <w:r w:rsidRPr="00BD5C3A">
        <w:rPr>
          <w:rFonts w:ascii="Times New Roman" w:hAnsi="Times New Roman" w:cs="Times New Roman"/>
          <w:sz w:val="16"/>
          <w:szCs w:val="16"/>
          <w:lang w:eastAsia="ru-RU"/>
        </w:rPr>
        <w:t>имущества</w:t>
      </w:r>
      <w:r w:rsidRPr="00BD5C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</w:t>
      </w:r>
      <w:r w:rsidRPr="00BD5C3A">
        <w:rPr>
          <w:rFonts w:ascii="Times New Roman" w:hAnsi="Times New Roman" w:cs="Times New Roman"/>
          <w:sz w:val="16"/>
          <w:szCs w:val="16"/>
          <w:lang w:eastAsia="ru-RU"/>
        </w:rPr>
        <w:t>окупатель</w:t>
      </w:r>
      <w:r w:rsidRPr="00BD5C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не имеет. </w:t>
      </w:r>
    </w:p>
    <w:p w:rsidR="00585895" w:rsidRPr="00BD5C3A" w:rsidRDefault="0058589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585895" w:rsidRPr="00BD5C3A" w:rsidRDefault="0000000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BD5C3A">
        <w:rPr>
          <w:rFonts w:ascii="Times New Roman" w:hAnsi="Times New Roman" w:cs="Times New Roman"/>
          <w:sz w:val="16"/>
          <w:szCs w:val="16"/>
        </w:rPr>
        <w:t>2. ЦЕНА ДОГОВОРА И РАСЧЕТЫ СТОРОН</w:t>
      </w:r>
    </w:p>
    <w:p w:rsidR="00585895" w:rsidRPr="00BD5C3A" w:rsidRDefault="0058589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585895" w:rsidRPr="00BD5C3A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D5C3A">
        <w:rPr>
          <w:rFonts w:ascii="Times New Roman" w:hAnsi="Times New Roman" w:cs="Times New Roman"/>
          <w:sz w:val="16"/>
          <w:szCs w:val="16"/>
        </w:rPr>
        <w:t xml:space="preserve">2.1. Общая стоимость имущества составляет _____________________________________________________ </w:t>
      </w:r>
    </w:p>
    <w:p w:rsidR="00585895" w:rsidRPr="00BD5C3A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D5C3A">
        <w:rPr>
          <w:rFonts w:ascii="Times New Roman" w:hAnsi="Times New Roman" w:cs="Times New Roman"/>
          <w:sz w:val="16"/>
          <w:szCs w:val="16"/>
        </w:rPr>
        <w:t xml:space="preserve">(_____________________________________________________________________________________) рублей. </w:t>
      </w:r>
    </w:p>
    <w:p w:rsidR="00585895" w:rsidRPr="00BD5C3A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D5C3A">
        <w:rPr>
          <w:rFonts w:ascii="Times New Roman" w:hAnsi="Times New Roman" w:cs="Times New Roman"/>
          <w:sz w:val="16"/>
          <w:szCs w:val="16"/>
        </w:rPr>
        <w:t>2.2. Оплата производится в течение 30 дней с момента подписания договора.</w:t>
      </w:r>
    </w:p>
    <w:p w:rsidR="00585895" w:rsidRPr="00BD5C3A" w:rsidRDefault="00000000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D5C3A">
        <w:rPr>
          <w:rFonts w:ascii="Times New Roman" w:hAnsi="Times New Roman" w:cs="Times New Roman"/>
          <w:sz w:val="16"/>
          <w:szCs w:val="16"/>
        </w:rPr>
        <w:t xml:space="preserve">2.3. Оплата производиться путем безналичного перечисления денежных средств на счет Продавца. </w:t>
      </w:r>
    </w:p>
    <w:p w:rsidR="00585895" w:rsidRPr="00BD5C3A" w:rsidRDefault="0058589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585895" w:rsidRPr="00BD5C3A" w:rsidRDefault="0000000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BD5C3A">
        <w:rPr>
          <w:rFonts w:ascii="Times New Roman" w:hAnsi="Times New Roman" w:cs="Times New Roman"/>
          <w:sz w:val="16"/>
          <w:szCs w:val="16"/>
        </w:rPr>
        <w:t>3. РАЗРЕШЕНИЕ СПОРОВ</w:t>
      </w:r>
    </w:p>
    <w:p w:rsidR="00585895" w:rsidRPr="00BD5C3A" w:rsidRDefault="0058589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585895" w:rsidRPr="00BD5C3A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D5C3A">
        <w:rPr>
          <w:rFonts w:ascii="Times New Roman" w:hAnsi="Times New Roman" w:cs="Times New Roman"/>
          <w:sz w:val="16"/>
          <w:szCs w:val="16"/>
        </w:rP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:rsidR="00585895" w:rsidRPr="00BD5C3A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D5C3A">
        <w:rPr>
          <w:rFonts w:ascii="Times New Roman" w:hAnsi="Times New Roman" w:cs="Times New Roman"/>
          <w:sz w:val="16"/>
          <w:szCs w:val="16"/>
        </w:rPr>
        <w:t>3.2. При не урегулировании в процессе переговоров спорных вопросов они разрешаются в суде в порядке, установленном действующим законодательством.</w:t>
      </w:r>
    </w:p>
    <w:p w:rsidR="00585895" w:rsidRPr="00BD5C3A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D5C3A">
        <w:rPr>
          <w:rFonts w:ascii="Times New Roman" w:hAnsi="Times New Roman" w:cs="Times New Roman"/>
          <w:sz w:val="16"/>
          <w:szCs w:val="16"/>
        </w:rPr>
        <w:t xml:space="preserve">3.3.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:rsidR="00585895" w:rsidRPr="00BD5C3A" w:rsidRDefault="0058589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585895" w:rsidRPr="00BD5C3A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D5C3A">
        <w:rPr>
          <w:rFonts w:ascii="Times New Roman" w:hAnsi="Times New Roman" w:cs="Times New Roman"/>
          <w:sz w:val="16"/>
          <w:szCs w:val="16"/>
        </w:rPr>
        <w:t xml:space="preserve"> </w:t>
      </w:r>
    </w:p>
    <w:p w:rsidR="00585895" w:rsidRPr="00BD5C3A" w:rsidRDefault="0000000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BD5C3A">
        <w:rPr>
          <w:rFonts w:ascii="Times New Roman" w:hAnsi="Times New Roman" w:cs="Times New Roman"/>
          <w:sz w:val="16"/>
          <w:szCs w:val="16"/>
        </w:rPr>
        <w:t>4. ЗАКЛЮЧИТЕЛЬНЫЕ ПОЛОЖЕНИЯ</w:t>
      </w:r>
    </w:p>
    <w:p w:rsidR="00585895" w:rsidRPr="00BD5C3A" w:rsidRDefault="0058589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585895" w:rsidRPr="00BD5C3A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D5C3A">
        <w:rPr>
          <w:rFonts w:ascii="Times New Roman" w:hAnsi="Times New Roman" w:cs="Times New Roman"/>
          <w:sz w:val="16"/>
          <w:szCs w:val="16"/>
        </w:rPr>
        <w:t>4.1. Во всем, что не предусмотрено настоящим Договором, стороны руководствуются действующим законодательством РФ.</w:t>
      </w:r>
    </w:p>
    <w:p w:rsidR="00585895" w:rsidRPr="00BD5C3A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D5C3A">
        <w:rPr>
          <w:rFonts w:ascii="Times New Roman" w:hAnsi="Times New Roman" w:cs="Times New Roman"/>
          <w:sz w:val="16"/>
          <w:szCs w:val="16"/>
        </w:rPr>
        <w:t>4.2.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:rsidR="00585895" w:rsidRPr="00BD5C3A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D5C3A">
        <w:rPr>
          <w:rFonts w:ascii="Times New Roman" w:hAnsi="Times New Roman" w:cs="Times New Roman"/>
          <w:sz w:val="16"/>
          <w:szCs w:val="16"/>
        </w:rPr>
        <w:t>4.3. Настоящий Договор, может быть, расторгнут в установленном законодательством порядке до регистрации перехода права собственности к Покупателю.</w:t>
      </w:r>
    </w:p>
    <w:p w:rsidR="00585895" w:rsidRPr="00BD5C3A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D5C3A">
        <w:rPr>
          <w:rFonts w:ascii="Times New Roman" w:hAnsi="Times New Roman" w:cs="Times New Roman"/>
          <w:sz w:val="16"/>
          <w:szCs w:val="16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585895" w:rsidRPr="00BD5C3A" w:rsidRDefault="0058589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585895" w:rsidRPr="00BD5C3A" w:rsidRDefault="0000000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BD5C3A">
        <w:rPr>
          <w:rFonts w:ascii="Times New Roman" w:hAnsi="Times New Roman" w:cs="Times New Roman"/>
          <w:sz w:val="16"/>
          <w:szCs w:val="16"/>
        </w:rPr>
        <w:t>АДРЕСА И ПОДПИСИ СТОРОН:</w:t>
      </w:r>
    </w:p>
    <w:p w:rsidR="00585895" w:rsidRPr="00BD5C3A" w:rsidRDefault="0058589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8"/>
        <w:gridCol w:w="5365"/>
      </w:tblGrid>
      <w:tr w:rsidR="00585895" w:rsidRPr="00BD5C3A">
        <w:tc>
          <w:tcPr>
            <w:tcW w:w="5494" w:type="dxa"/>
          </w:tcPr>
          <w:p w:rsidR="00585895" w:rsidRPr="00BD5C3A" w:rsidRDefault="000000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D5C3A">
              <w:rPr>
                <w:rFonts w:ascii="Times New Roman" w:hAnsi="Times New Roman" w:cs="Times New Roman"/>
                <w:sz w:val="16"/>
                <w:szCs w:val="16"/>
              </w:rPr>
              <w:t>Продавец:</w:t>
            </w:r>
          </w:p>
          <w:p w:rsidR="00585895" w:rsidRPr="00BD5C3A" w:rsidRDefault="00000000">
            <w:pPr>
              <w:rPr>
                <w:sz w:val="16"/>
                <w:szCs w:val="16"/>
              </w:rPr>
            </w:pPr>
            <w:r w:rsidRPr="00BD5C3A">
              <w:rPr>
                <w:sz w:val="16"/>
                <w:szCs w:val="16"/>
              </w:rPr>
              <w:t>Финансовый управляющий</w:t>
            </w:r>
            <w:r w:rsidR="00BD5C3A" w:rsidRPr="00BD5C3A">
              <w:rPr>
                <w:sz w:val="16"/>
                <w:szCs w:val="16"/>
              </w:rPr>
              <w:t xml:space="preserve"> </w:t>
            </w:r>
            <w:proofErr w:type="spellStart"/>
            <w:r w:rsidR="00BD5C3A" w:rsidRPr="00BD5C3A">
              <w:rPr>
                <w:rFonts w:eastAsia="SimSun"/>
                <w:sz w:val="16"/>
                <w:szCs w:val="16"/>
              </w:rPr>
              <w:t>Дзотова</w:t>
            </w:r>
            <w:proofErr w:type="spellEnd"/>
            <w:r w:rsidR="00BD5C3A" w:rsidRPr="00BD5C3A">
              <w:rPr>
                <w:rFonts w:eastAsia="SimSun"/>
                <w:sz w:val="16"/>
                <w:szCs w:val="16"/>
              </w:rPr>
              <w:t xml:space="preserve"> Феликса </w:t>
            </w:r>
            <w:proofErr w:type="spellStart"/>
            <w:r w:rsidR="00BD5C3A" w:rsidRPr="00BD5C3A">
              <w:rPr>
                <w:rFonts w:eastAsia="SimSun"/>
                <w:sz w:val="16"/>
                <w:szCs w:val="16"/>
              </w:rPr>
              <w:t>Темуркановича</w:t>
            </w:r>
            <w:proofErr w:type="spellEnd"/>
            <w:r w:rsidRPr="00BD5C3A">
              <w:rPr>
                <w:sz w:val="16"/>
                <w:szCs w:val="16"/>
              </w:rPr>
              <w:t> Железинский Александр Александрович</w:t>
            </w:r>
            <w:r w:rsidRPr="00BD5C3A">
              <w:rPr>
                <w:sz w:val="16"/>
                <w:szCs w:val="16"/>
              </w:rPr>
              <w:br/>
              <w:t>Получатель Железинский Александр Александрович</w:t>
            </w:r>
          </w:p>
          <w:p w:rsidR="00585895" w:rsidRPr="00BD5C3A" w:rsidRDefault="00000000">
            <w:pPr>
              <w:rPr>
                <w:sz w:val="16"/>
                <w:szCs w:val="16"/>
              </w:rPr>
            </w:pPr>
            <w:r w:rsidRPr="00BD5C3A">
              <w:rPr>
                <w:sz w:val="16"/>
                <w:szCs w:val="16"/>
              </w:rPr>
              <w:t>Номер счета 40817810600038318482</w:t>
            </w:r>
          </w:p>
          <w:p w:rsidR="00585895" w:rsidRPr="00BD5C3A" w:rsidRDefault="00000000">
            <w:pPr>
              <w:rPr>
                <w:sz w:val="16"/>
                <w:szCs w:val="16"/>
              </w:rPr>
            </w:pPr>
            <w:r w:rsidRPr="00BD5C3A">
              <w:rPr>
                <w:sz w:val="16"/>
                <w:szCs w:val="16"/>
              </w:rPr>
              <w:t>БИК 044525974</w:t>
            </w:r>
          </w:p>
          <w:p w:rsidR="00585895" w:rsidRPr="00BD5C3A" w:rsidRDefault="00000000">
            <w:pPr>
              <w:rPr>
                <w:sz w:val="16"/>
                <w:szCs w:val="16"/>
              </w:rPr>
            </w:pPr>
            <w:r w:rsidRPr="00BD5C3A">
              <w:rPr>
                <w:sz w:val="16"/>
                <w:szCs w:val="16"/>
              </w:rPr>
              <w:t>Банк-получатель АО «ТБанк»</w:t>
            </w:r>
          </w:p>
          <w:p w:rsidR="00585895" w:rsidRPr="00BD5C3A" w:rsidRDefault="00000000">
            <w:pPr>
              <w:rPr>
                <w:sz w:val="16"/>
                <w:szCs w:val="16"/>
              </w:rPr>
            </w:pPr>
            <w:r w:rsidRPr="00BD5C3A">
              <w:rPr>
                <w:sz w:val="16"/>
                <w:szCs w:val="16"/>
              </w:rPr>
              <w:t>Корр. счет 30101810145250000974</w:t>
            </w:r>
          </w:p>
          <w:p w:rsidR="00585895" w:rsidRPr="00BD5C3A" w:rsidRDefault="00000000">
            <w:pPr>
              <w:rPr>
                <w:sz w:val="16"/>
                <w:szCs w:val="16"/>
              </w:rPr>
            </w:pPr>
            <w:r w:rsidRPr="00BD5C3A">
              <w:rPr>
                <w:sz w:val="16"/>
                <w:szCs w:val="16"/>
              </w:rPr>
              <w:t>ИНН 7710140679</w:t>
            </w:r>
          </w:p>
          <w:p w:rsidR="00585895" w:rsidRPr="00BD5C3A" w:rsidRDefault="00000000">
            <w:pPr>
              <w:rPr>
                <w:sz w:val="16"/>
                <w:szCs w:val="16"/>
              </w:rPr>
            </w:pPr>
            <w:r w:rsidRPr="00BD5C3A">
              <w:rPr>
                <w:sz w:val="16"/>
                <w:szCs w:val="16"/>
              </w:rPr>
              <w:t>КПП 771301001</w:t>
            </w:r>
            <w:r w:rsidRPr="00BD5C3A">
              <w:rPr>
                <w:sz w:val="16"/>
                <w:szCs w:val="16"/>
              </w:rPr>
              <w:br/>
            </w:r>
            <w:r w:rsidRPr="00BD5C3A">
              <w:rPr>
                <w:sz w:val="16"/>
                <w:szCs w:val="16"/>
              </w:rPr>
              <w:br/>
            </w:r>
          </w:p>
          <w:p w:rsidR="00585895" w:rsidRPr="00BD5C3A" w:rsidRDefault="0058589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5895" w:rsidRPr="00BD5C3A" w:rsidRDefault="000000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D5C3A">
              <w:rPr>
                <w:rFonts w:ascii="Times New Roman" w:hAnsi="Times New Roman" w:cs="Times New Roman"/>
                <w:sz w:val="16"/>
                <w:szCs w:val="16"/>
              </w:rPr>
              <w:t xml:space="preserve">Финансовый управляющий                            </w:t>
            </w:r>
          </w:p>
          <w:p w:rsidR="00585895" w:rsidRPr="00BD5C3A" w:rsidRDefault="00BD5C3A">
            <w:pPr>
              <w:rPr>
                <w:sz w:val="16"/>
                <w:szCs w:val="16"/>
              </w:rPr>
            </w:pPr>
            <w:proofErr w:type="spellStart"/>
            <w:r w:rsidRPr="00BD5C3A">
              <w:rPr>
                <w:rFonts w:eastAsia="SimSun"/>
                <w:sz w:val="16"/>
                <w:szCs w:val="16"/>
              </w:rPr>
              <w:t>Дзотова</w:t>
            </w:r>
            <w:proofErr w:type="spellEnd"/>
            <w:r w:rsidRPr="00BD5C3A">
              <w:rPr>
                <w:rFonts w:eastAsia="SimSun"/>
                <w:sz w:val="16"/>
                <w:szCs w:val="16"/>
              </w:rPr>
              <w:t xml:space="preserve"> Феликса </w:t>
            </w:r>
            <w:proofErr w:type="spellStart"/>
            <w:r w:rsidRPr="00BD5C3A">
              <w:rPr>
                <w:rFonts w:eastAsia="SimSun"/>
                <w:sz w:val="16"/>
                <w:szCs w:val="16"/>
              </w:rPr>
              <w:t>Темуркановича</w:t>
            </w:r>
            <w:proofErr w:type="spellEnd"/>
            <w:r w:rsidRPr="00BD5C3A">
              <w:rPr>
                <w:sz w:val="16"/>
                <w:szCs w:val="16"/>
              </w:rPr>
              <w:t xml:space="preserve"> Железинский А.А.</w:t>
            </w:r>
          </w:p>
          <w:p w:rsidR="00585895" w:rsidRPr="00BD5C3A" w:rsidRDefault="00585895">
            <w:pPr>
              <w:rPr>
                <w:rFonts w:eastAsia="Arial"/>
                <w:sz w:val="16"/>
                <w:szCs w:val="16"/>
              </w:rPr>
            </w:pPr>
          </w:p>
          <w:p w:rsidR="00585895" w:rsidRPr="00BD5C3A" w:rsidRDefault="00585895">
            <w:pPr>
              <w:rPr>
                <w:rFonts w:eastAsia="Arial"/>
                <w:sz w:val="16"/>
                <w:szCs w:val="16"/>
              </w:rPr>
            </w:pPr>
          </w:p>
          <w:p w:rsidR="00585895" w:rsidRPr="00BD5C3A" w:rsidRDefault="00585895">
            <w:pPr>
              <w:rPr>
                <w:rFonts w:eastAsia="Arial"/>
                <w:sz w:val="16"/>
                <w:szCs w:val="16"/>
              </w:rPr>
            </w:pPr>
          </w:p>
        </w:tc>
        <w:tc>
          <w:tcPr>
            <w:tcW w:w="5495" w:type="dxa"/>
          </w:tcPr>
          <w:p w:rsidR="00585895" w:rsidRPr="00BD5C3A" w:rsidRDefault="00000000">
            <w:pPr>
              <w:rPr>
                <w:rFonts w:eastAsia="Arial"/>
                <w:sz w:val="16"/>
                <w:szCs w:val="16"/>
              </w:rPr>
            </w:pPr>
            <w:r w:rsidRPr="00BD5C3A">
              <w:rPr>
                <w:rFonts w:eastAsia="Arial"/>
                <w:sz w:val="16"/>
                <w:szCs w:val="16"/>
              </w:rPr>
              <w:t>Покупатель:</w:t>
            </w:r>
          </w:p>
          <w:p w:rsidR="00585895" w:rsidRPr="00BD5C3A" w:rsidRDefault="00585895">
            <w:pPr>
              <w:rPr>
                <w:rFonts w:eastAsia="Arial"/>
                <w:sz w:val="16"/>
                <w:szCs w:val="16"/>
              </w:rPr>
            </w:pPr>
          </w:p>
        </w:tc>
      </w:tr>
    </w:tbl>
    <w:p w:rsidR="00585895" w:rsidRPr="00BD5C3A" w:rsidRDefault="00585895">
      <w:pPr>
        <w:jc w:val="both"/>
        <w:rPr>
          <w:sz w:val="16"/>
          <w:szCs w:val="16"/>
        </w:rPr>
      </w:pPr>
    </w:p>
    <w:sectPr w:rsidR="00585895" w:rsidRPr="00BD5C3A">
      <w:pgSz w:w="11906" w:h="16838"/>
      <w:pgMar w:top="632" w:right="566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B4B07" w:rsidRDefault="004B4B07">
      <w:r>
        <w:separator/>
      </w:r>
    </w:p>
  </w:endnote>
  <w:endnote w:type="continuationSeparator" w:id="0">
    <w:p w:rsidR="004B4B07" w:rsidRDefault="004B4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B4B07" w:rsidRDefault="004B4B07">
      <w:r>
        <w:separator/>
      </w:r>
    </w:p>
  </w:footnote>
  <w:footnote w:type="continuationSeparator" w:id="0">
    <w:p w:rsidR="004B4B07" w:rsidRDefault="004B4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color w:val="auto"/>
      </w:rPr>
    </w:lvl>
  </w:abstractNum>
  <w:num w:numId="1" w16cid:durableId="1076979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895"/>
    <w:rsid w:val="00310743"/>
    <w:rsid w:val="004B4B07"/>
    <w:rsid w:val="005461CF"/>
    <w:rsid w:val="00585895"/>
    <w:rsid w:val="00A54E4F"/>
    <w:rsid w:val="00BD5C3A"/>
    <w:rsid w:val="00D06938"/>
    <w:rsid w:val="00F1599A"/>
    <w:rsid w:val="05E83FBF"/>
    <w:rsid w:val="3A30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EE9745"/>
  <w15:docId w15:val="{57B08B16-7A24-A64A-A140-E8A415E8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character" w:styleId="a5">
    <w:name w:val="Hyperlink"/>
    <w:uiPriority w:val="99"/>
    <w:unhideWhenUsed/>
    <w:rPr>
      <w:color w:val="0563C1" w:themeColor="hyperlink"/>
      <w:u w:val="single"/>
    </w:rPr>
  </w:style>
  <w:style w:type="paragraph" w:styleId="31">
    <w:name w:val="Body Text Indent 3"/>
    <w:basedOn w:val="a"/>
    <w:link w:val="32"/>
    <w:pPr>
      <w:ind w:firstLine="283"/>
      <w:jc w:val="both"/>
    </w:pPr>
    <w:rPr>
      <w:sz w:val="20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Pr>
      <w:sz w:val="20"/>
    </w:rPr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pPr>
      <w:spacing w:after="40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d">
    <w:name w:val="table of figures"/>
    <w:basedOn w:val="a"/>
    <w:next w:val="a"/>
    <w:uiPriority w:val="99"/>
    <w:unhideWhenUsed/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e">
    <w:name w:val="Title"/>
    <w:basedOn w:val="a"/>
    <w:next w:val="a"/>
    <w:link w:val="af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</w:pPr>
    <w:rPr>
      <w:lang w:eastAsia="ru-RU"/>
    </w:rPr>
  </w:style>
  <w:style w:type="paragraph" w:styleId="af2">
    <w:name w:val="Normal (Web)"/>
    <w:basedOn w:val="a"/>
    <w:uiPriority w:val="99"/>
    <w:semiHidden/>
    <w:unhideWhenUsed/>
  </w:style>
  <w:style w:type="paragraph" w:styleId="af3">
    <w:name w:val="Subtitle"/>
    <w:basedOn w:val="a"/>
    <w:next w:val="a"/>
    <w:link w:val="af4"/>
    <w:uiPriority w:val="11"/>
    <w:qFormat/>
    <w:pPr>
      <w:spacing w:before="200" w:after="200"/>
    </w:pPr>
  </w:style>
  <w:style w:type="table" w:styleId="af5">
    <w:name w:val="Table Grid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f">
    <w:name w:val="Заголовок Знак"/>
    <w:basedOn w:val="a0"/>
    <w:link w:val="ae"/>
    <w:uiPriority w:val="10"/>
    <w:rPr>
      <w:sz w:val="48"/>
      <w:szCs w:val="48"/>
    </w:rPr>
  </w:style>
  <w:style w:type="character" w:customStyle="1" w:styleId="af4">
    <w:name w:val="Подзаголовок Знак"/>
    <w:basedOn w:val="a0"/>
    <w:link w:val="af3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6">
    <w:name w:val="Intense Quote"/>
    <w:basedOn w:val="a"/>
    <w:next w:val="a"/>
    <w:link w:val="af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7">
    <w:name w:val="Выделенная цитата Знак"/>
    <w:link w:val="af6"/>
    <w:uiPriority w:val="30"/>
    <w:rPr>
      <w:i/>
    </w:rPr>
  </w:style>
  <w:style w:type="character" w:customStyle="1" w:styleId="ac">
    <w:name w:val="Верхний колонтитул Знак"/>
    <w:basedOn w:val="a0"/>
    <w:link w:val="ab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C" w:themeColor="accent1" w:themeShade="94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C" w:themeColor="accent1" w:themeShade="94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C" w:themeColor="accent1" w:themeShade="94"/>
      </w:rPr>
    </w:tblStylePr>
    <w:tblStylePr w:type="lastCol">
      <w:rPr>
        <w:b/>
        <w:color w:val="245A8C" w:themeColor="accent1" w:themeShade="94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EAADB" w:themeColor="accent5" w:themeTint="99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EAADB" w:themeColor="accent5" w:themeTint="99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EAADB" w:themeColor="accent5" w:themeTint="99"/>
      </w:rPr>
    </w:tblStylePr>
    <w:tblStylePr w:type="lastCol">
      <w:rPr>
        <w:b/>
        <w:color w:val="8EAADB" w:themeColor="accent5" w:themeTint="99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pPr>
      <w:spacing w:after="160" w:line="259" w:lineRule="auto"/>
    </w:pPr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pPr>
      <w:widowControl w:val="0"/>
    </w:pPr>
    <w:rPr>
      <w:rFonts w:ascii="Arial" w:eastAsia="Arial" w:hAnsi="Arial" w:cs="Arial"/>
      <w:b/>
      <w:bCs/>
      <w:lang w:eastAsia="ar-SA"/>
    </w:rPr>
  </w:style>
  <w:style w:type="paragraph" w:styleId="af8">
    <w:name w:val="No Spacing"/>
    <w:uiPriority w:val="1"/>
    <w:qFormat/>
    <w:rPr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32">
    <w:name w:val="Основной текст с отступом 3 Знак"/>
    <w:basedOn w:val="a0"/>
    <w:link w:val="31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StGen0">
    <w:name w:val="StGen0"/>
    <w:basedOn w:val="a"/>
    <w:next w:val="af2"/>
    <w:uiPriority w:val="99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Microsoft Office User</cp:lastModifiedBy>
  <cp:revision>2</cp:revision>
  <dcterms:created xsi:type="dcterms:W3CDTF">2025-02-07T06:31:00Z</dcterms:created>
  <dcterms:modified xsi:type="dcterms:W3CDTF">2025-02-07T06:31:00Z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6F4831B512D84B5BA946877CD1DB36CF_12</vt:lpwstr>
  </property>
</Properties>
</file>