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9FA8" w14:textId="77777777" w:rsidR="00B23BD4" w:rsidRDefault="00B23BD4" w:rsidP="00E022C3">
      <w:pPr>
        <w:suppressAutoHyphens/>
        <w:spacing w:after="0"/>
        <w:jc w:val="center"/>
        <w:rPr>
          <w:rFonts w:ascii="Arial" w:hAnsi="Arial" w:cs="Arial"/>
          <w:b/>
          <w:sz w:val="21"/>
          <w:szCs w:val="21"/>
          <w:lang w:eastAsia="ar-SA"/>
        </w:rPr>
      </w:pPr>
      <w:r>
        <w:rPr>
          <w:rFonts w:ascii="Arial" w:hAnsi="Arial" w:cs="Arial"/>
          <w:b/>
          <w:sz w:val="21"/>
          <w:szCs w:val="21"/>
          <w:lang w:eastAsia="ar-SA"/>
        </w:rPr>
        <w:t>ДОГОВОР О ЗАДАТКЕ № ____</w:t>
      </w:r>
    </w:p>
    <w:p w14:paraId="77C5E73D" w14:textId="77777777" w:rsidR="00B23BD4" w:rsidRDefault="00B23BD4" w:rsidP="00E022C3">
      <w:pPr>
        <w:suppressAutoHyphens/>
        <w:spacing w:after="0"/>
        <w:jc w:val="both"/>
        <w:rPr>
          <w:rFonts w:ascii="Arial" w:hAnsi="Arial" w:cs="Arial"/>
          <w:sz w:val="21"/>
          <w:szCs w:val="21"/>
          <w:lang w:eastAsia="ar-SA"/>
        </w:rPr>
      </w:pPr>
    </w:p>
    <w:p w14:paraId="7E450F0F" w14:textId="77777777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Российская Федерация </w:t>
      </w:r>
    </w:p>
    <w:p w14:paraId="3A5FB50D" w14:textId="55E1B93A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город __________</w:t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  <w:t xml:space="preserve">                     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«</w:t>
      </w:r>
      <w:r w:rsidRPr="00E022C3">
        <w:rPr>
          <w:rFonts w:ascii="Arial" w:hAnsi="Arial" w:cs="Arial"/>
          <w:sz w:val="20"/>
          <w:szCs w:val="20"/>
          <w:lang w:eastAsia="ar-SA"/>
        </w:rPr>
        <w:t>___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»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_____________ 202</w:t>
      </w:r>
      <w:r w:rsidR="00B9085F">
        <w:rPr>
          <w:rFonts w:ascii="Arial" w:hAnsi="Arial" w:cs="Arial"/>
          <w:sz w:val="20"/>
          <w:szCs w:val="20"/>
          <w:lang w:eastAsia="ar-SA"/>
        </w:rPr>
        <w:t>_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года</w:t>
      </w:r>
    </w:p>
    <w:p w14:paraId="04B17E48" w14:textId="3A30385B" w:rsidR="00B23BD4" w:rsidRPr="00102ECD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br/>
        <w:t xml:space="preserve">              </w:t>
      </w:r>
      <w:r w:rsidRPr="00102ECD">
        <w:rPr>
          <w:rFonts w:ascii="Arial" w:hAnsi="Arial" w:cs="Arial"/>
          <w:b/>
          <w:color w:val="000000"/>
          <w:sz w:val="20"/>
          <w:szCs w:val="20"/>
        </w:rPr>
        <w:t xml:space="preserve">Организатор торгов – </w:t>
      </w:r>
      <w:r w:rsidR="00B633A3">
        <w:rPr>
          <w:rFonts w:ascii="Arial" w:hAnsi="Arial" w:cs="Arial"/>
          <w:b/>
          <w:color w:val="000000"/>
          <w:sz w:val="20"/>
          <w:szCs w:val="20"/>
        </w:rPr>
        <w:t>конкурсный управляющий</w:t>
      </w:r>
      <w:r w:rsidR="00AC6BCE" w:rsidRPr="00102ECD">
        <w:rPr>
          <w:rFonts w:ascii="Arial" w:hAnsi="Arial" w:cs="Arial"/>
          <w:b/>
          <w:color w:val="000000"/>
          <w:sz w:val="20"/>
          <w:szCs w:val="20"/>
        </w:rPr>
        <w:t xml:space="preserve"> ООО «</w:t>
      </w:r>
      <w:r w:rsidR="00B633A3">
        <w:rPr>
          <w:rFonts w:ascii="Arial" w:hAnsi="Arial" w:cs="Arial"/>
          <w:b/>
          <w:color w:val="000000"/>
          <w:sz w:val="20"/>
          <w:szCs w:val="20"/>
        </w:rPr>
        <w:t>Порт Виктория</w:t>
      </w:r>
      <w:r w:rsidR="00AC6BCE" w:rsidRPr="00102ECD">
        <w:rPr>
          <w:rFonts w:ascii="Arial" w:hAnsi="Arial" w:cs="Arial"/>
          <w:b/>
          <w:color w:val="000000"/>
          <w:sz w:val="20"/>
          <w:szCs w:val="20"/>
        </w:rPr>
        <w:t xml:space="preserve">» </w:t>
      </w:r>
      <w:r w:rsidR="00AC6BCE" w:rsidRPr="00102ECD">
        <w:rPr>
          <w:rFonts w:ascii="Arial" w:hAnsi="Arial" w:cs="Arial"/>
          <w:color w:val="000000"/>
          <w:sz w:val="20"/>
          <w:szCs w:val="20"/>
        </w:rPr>
        <w:t>(</w:t>
      </w:r>
      <w:r w:rsidR="00B633A3" w:rsidRPr="00B633A3">
        <w:rPr>
          <w:rFonts w:ascii="Arial" w:hAnsi="Arial" w:cs="Arial"/>
          <w:color w:val="000000"/>
          <w:sz w:val="20"/>
          <w:szCs w:val="20"/>
        </w:rPr>
        <w:t>ОГРН 1143023001637, ИНН 3023008474, адрес: 414016, г. Астрахань, ул. Капитанская, д.28 Б, кв.17</w:t>
      </w:r>
      <w:r w:rsidR="00AC6BCE" w:rsidRPr="00102ECD">
        <w:rPr>
          <w:rFonts w:ascii="Arial" w:hAnsi="Arial" w:cs="Arial"/>
          <w:color w:val="000000"/>
          <w:sz w:val="20"/>
          <w:szCs w:val="20"/>
        </w:rPr>
        <w:t xml:space="preserve">) </w:t>
      </w:r>
      <w:r w:rsidR="00AC6BCE" w:rsidRPr="00102ECD">
        <w:rPr>
          <w:rFonts w:ascii="Arial" w:hAnsi="Arial" w:cs="Arial"/>
          <w:b/>
          <w:bCs/>
          <w:color w:val="000000" w:themeColor="text1"/>
          <w:sz w:val="20"/>
          <w:szCs w:val="20"/>
        </w:rPr>
        <w:t>Спирина Ксения Олеговна</w:t>
      </w:r>
      <w:r w:rsidR="00AC6BCE" w:rsidRPr="00102ECD">
        <w:rPr>
          <w:rFonts w:ascii="Arial" w:hAnsi="Arial" w:cs="Arial"/>
          <w:color w:val="000000" w:themeColor="text1"/>
          <w:sz w:val="20"/>
          <w:szCs w:val="20"/>
        </w:rPr>
        <w:t xml:space="preserve"> (ИНН 781716135508, СНИЛС 167-576-865 34, рег. № 19039; адрес для корреспонденции: 191060, г. Санкт-Петербург, ул. Смольного, д. 1/3, подъезд 6) – член Союза «Саморегулируемая организация арбитражных управляющих Северо-Запада» (ОГРН 1027809209471, ИНН 7825489593; 191015, г. Санкт-Петербург, ул. Шпалерная, д. 51, лит. А, пом. 2-Н, № 245)</w:t>
      </w:r>
      <w:r w:rsidRPr="00102ECD">
        <w:rPr>
          <w:rFonts w:ascii="Arial" w:hAnsi="Arial" w:cs="Arial"/>
          <w:color w:val="000000"/>
          <w:sz w:val="20"/>
          <w:szCs w:val="20"/>
        </w:rPr>
        <w:t xml:space="preserve">, </w:t>
      </w:r>
      <w:r w:rsidR="00AC6BCE" w:rsidRPr="00102ECD">
        <w:rPr>
          <w:rFonts w:ascii="Arial" w:hAnsi="Arial" w:cs="Arial"/>
          <w:color w:val="000000"/>
          <w:sz w:val="20"/>
          <w:szCs w:val="20"/>
        </w:rPr>
        <w:t xml:space="preserve">действующая </w:t>
      </w:r>
      <w:r w:rsidR="00B633A3" w:rsidRPr="00B633A3">
        <w:rPr>
          <w:rFonts w:ascii="Arial" w:hAnsi="Arial" w:cs="Arial"/>
          <w:color w:val="000000"/>
          <w:sz w:val="20"/>
          <w:szCs w:val="20"/>
        </w:rPr>
        <w:t>на основании решения Арбитражного суда Астраханской области от 31.10.2024 (резолютивная часть от 24.10.2024) по делу А06-3783/2024</w:t>
      </w:r>
      <w:r w:rsidRPr="00102ECD">
        <w:rPr>
          <w:rFonts w:ascii="Arial" w:hAnsi="Arial" w:cs="Arial"/>
          <w:color w:val="000000"/>
          <w:sz w:val="20"/>
          <w:szCs w:val="20"/>
        </w:rPr>
        <w:t>, с одной стороны, и</w:t>
      </w:r>
    </w:p>
    <w:p w14:paraId="2913A13E" w14:textId="7E851A54" w:rsidR="00B23BD4" w:rsidRPr="00102ECD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02ECD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___________________________________________________________________________________________________________________________________________________________________________________, именуемый в дальнейшем «</w:t>
      </w:r>
      <w:r w:rsidRPr="00102ECD">
        <w:rPr>
          <w:rFonts w:ascii="Arial" w:hAnsi="Arial" w:cs="Arial"/>
          <w:b/>
          <w:color w:val="000000"/>
          <w:sz w:val="20"/>
          <w:szCs w:val="20"/>
        </w:rPr>
        <w:t>Заявитель</w:t>
      </w:r>
      <w:r w:rsidRPr="00102ECD">
        <w:rPr>
          <w:rFonts w:ascii="Arial" w:hAnsi="Arial" w:cs="Arial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711D960C" w14:textId="77777777" w:rsidR="00B23BD4" w:rsidRPr="00102ECD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71231F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I. Предмет договора о задатке</w:t>
      </w:r>
    </w:p>
    <w:p w14:paraId="3014727B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1.1. Настоящий Договор о задатке (далее – Договор) заключается в целях обеспечения участия Заявителя в открытых по составу участников и форме предложений о цене электронных торгах по реализации ______________________ в порядке, предусмотренном _________________ и извещением о проведении торгов, опубликованном в газете «Коммерсант», на сайте ЕФРСБ по установленной Организатором торгов форме.</w:t>
      </w:r>
    </w:p>
    <w:p w14:paraId="1B789BAC" w14:textId="039F6B7A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202</w:t>
      </w:r>
      <w:r w:rsidR="00622E9D">
        <w:rPr>
          <w:rFonts w:ascii="Arial" w:hAnsi="Arial" w:cs="Arial"/>
          <w:color w:val="000000"/>
          <w:sz w:val="20"/>
          <w:szCs w:val="20"/>
        </w:rPr>
        <w:t>5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по следующим реквизитам: </w:t>
      </w:r>
      <w:r w:rsidR="00B633A3" w:rsidRPr="00B633A3">
        <w:rPr>
          <w:rFonts w:ascii="Arial" w:hAnsi="Arial" w:cs="Arial"/>
          <w:color w:val="000000"/>
          <w:sz w:val="20"/>
          <w:szCs w:val="20"/>
        </w:rPr>
        <w:t>р/с 40702810520150002899, к/с: 30101810800000000388, БИК 044525388, ИНН 7709129705, КПП 770901001, открытый в ТКБ БАНК ПАО, получатель: ООО «Порт Виктория» (ИНН3023008474/ОГРН1143023001637)</w:t>
      </w:r>
      <w:r w:rsidRPr="00E022C3">
        <w:rPr>
          <w:rFonts w:ascii="Arial" w:hAnsi="Arial" w:cs="Arial"/>
          <w:color w:val="000000"/>
          <w:sz w:val="20"/>
          <w:szCs w:val="20"/>
        </w:rPr>
        <w:t>.</w:t>
      </w:r>
    </w:p>
    <w:p w14:paraId="7CF8D7CB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717B7D6E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I</w:t>
      </w:r>
      <w:r w:rsidRPr="00E022C3">
        <w:rPr>
          <w:rFonts w:ascii="Arial" w:hAnsi="Arial" w:cs="Arial"/>
          <w:b/>
          <w:color w:val="000000"/>
          <w:sz w:val="20"/>
          <w:szCs w:val="20"/>
        </w:rPr>
        <w:t>I. Порядок внесения задатка</w:t>
      </w:r>
    </w:p>
    <w:p w14:paraId="2987DA60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022C3">
        <w:rPr>
          <w:rFonts w:ascii="Arial" w:hAnsi="Arial" w:cs="Arial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5BD160A0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0A74CC78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III. Порядок возврата и удержания задатка</w:t>
      </w:r>
    </w:p>
    <w:p w14:paraId="2769563F" w14:textId="77777777" w:rsidR="00EA4FC1" w:rsidRDefault="00EA4FC1" w:rsidP="00EA4F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 xml:space="preserve"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</w:t>
      </w:r>
      <w:r>
        <w:rPr>
          <w:rFonts w:ascii="Arial" w:hAnsi="Arial" w:cs="Arial"/>
          <w:sz w:val="20"/>
          <w:szCs w:val="20"/>
        </w:rPr>
        <w:t>пункте</w:t>
      </w:r>
      <w:r w:rsidRPr="00F953AE">
        <w:rPr>
          <w:rFonts w:ascii="Arial" w:hAnsi="Arial" w:cs="Arial"/>
          <w:sz w:val="20"/>
          <w:szCs w:val="20"/>
        </w:rPr>
        <w:t xml:space="preserve"> 5 счет Заявителя.</w:t>
      </w:r>
    </w:p>
    <w:p w14:paraId="0C9FF903" w14:textId="77777777" w:rsidR="00EA4FC1" w:rsidRDefault="00EA4FC1" w:rsidP="00EA4F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>
        <w:rPr>
          <w:rFonts w:ascii="Arial" w:hAnsi="Arial" w:cs="Arial"/>
          <w:sz w:val="20"/>
          <w:szCs w:val="20"/>
        </w:rPr>
        <w:t>о результатах открытых торгов в форме аукциона</w:t>
      </w:r>
      <w:r w:rsidRPr="00F953AE">
        <w:rPr>
          <w:rFonts w:ascii="Arial" w:hAnsi="Arial" w:cs="Arial"/>
          <w:sz w:val="20"/>
          <w:szCs w:val="20"/>
        </w:rPr>
        <w:t>.</w:t>
      </w:r>
    </w:p>
    <w:p w14:paraId="0FAA8260" w14:textId="77777777" w:rsidR="00EA4FC1" w:rsidRDefault="00EA4FC1" w:rsidP="00EA4F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</w:p>
    <w:p w14:paraId="2528B9A5" w14:textId="77777777" w:rsidR="00EA4FC1" w:rsidRDefault="00EA4FC1" w:rsidP="00EA4FC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5CED50E0" w14:textId="77777777" w:rsidR="00DF1180" w:rsidRPr="00DF1180" w:rsidRDefault="00EA4FC1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DF1180" w:rsidRPr="00DF1180">
        <w:rPr>
          <w:rFonts w:ascii="Arial" w:hAnsi="Arial" w:cs="Arial"/>
          <w:sz w:val="20"/>
          <w:szCs w:val="20"/>
        </w:rPr>
        <w:t>3.5. 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17448DE8" w14:textId="77777777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3.6. Внесенный задаток не возвращается:</w:t>
      </w:r>
    </w:p>
    <w:p w14:paraId="1ADD590A" w14:textId="77777777" w:rsid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а) в случае грубого нарушения Заявителем (Претендентом, Участником) требований Положения о порядке и условиях проведения торгов по реализации имущества, принадлежащего ООО «Порт Виктория» в рамках конкурсного производства по делу А06-3783/2024;</w:t>
      </w:r>
    </w:p>
    <w:p w14:paraId="1D56991F" w14:textId="4C9568AB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б) если Заявитель, признанный Победителем / единственным участником торгов:</w:t>
      </w:r>
    </w:p>
    <w:p w14:paraId="1E3D0258" w14:textId="77777777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lastRenderedPageBreak/>
        <w:t>- уклонится от заключения в установленный извещением о проведении торгов срок Договора купли-продажи имущества;</w:t>
      </w:r>
    </w:p>
    <w:p w14:paraId="258FB9C5" w14:textId="77777777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15D67F34" w14:textId="77777777" w:rsidR="00DF1180" w:rsidRPr="00DF1180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 xml:space="preserve">3.8. В случае, если в течение срока, установленного для оплаты, денежные средства не поступают на специальный банковский счет Должника, Конкурсный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считается, согласно п.3 ст.450 ГК РФ, расторгнутым в одностороннем,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 </w:t>
      </w:r>
    </w:p>
    <w:p w14:paraId="15940BBE" w14:textId="60DAB00D" w:rsidR="00B23BD4" w:rsidRPr="00EA4FC1" w:rsidRDefault="00DF1180" w:rsidP="00DF118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F1180">
        <w:rPr>
          <w:rFonts w:ascii="Arial" w:hAnsi="Arial" w:cs="Arial"/>
          <w:sz w:val="20"/>
          <w:szCs w:val="20"/>
        </w:rPr>
        <w:t>3.9. Внесенный Заявителем Задаток засчитывается в счет оплаты приобретаемого на торгах Имущества при подписании в установленном порядке Протокола о результатах открытых торгов в форме аукциона, имеющего силу договора (при заключении в установленном порядке Договора купли-продажи имущества).</w:t>
      </w:r>
    </w:p>
    <w:p w14:paraId="6B934127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0B3759C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IV. Срок действия настоящего Договора</w:t>
      </w:r>
    </w:p>
    <w:p w14:paraId="657CBED9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7DB27F91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43D4DDBA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584B12B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531AEB9F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4ACE227B" w14:textId="77777777" w:rsidR="00B23BD4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tbl>
      <w:tblPr>
        <w:tblW w:w="9677" w:type="dxa"/>
        <w:tblLayout w:type="fixed"/>
        <w:tblLook w:val="01E0" w:firstRow="1" w:lastRow="1" w:firstColumn="1" w:lastColumn="1" w:noHBand="0" w:noVBand="0"/>
      </w:tblPr>
      <w:tblGrid>
        <w:gridCol w:w="4820"/>
        <w:gridCol w:w="4857"/>
      </w:tblGrid>
      <w:tr w:rsidR="00B23BD4" w:rsidRPr="009446CC" w14:paraId="63B131F7" w14:textId="77777777" w:rsidTr="009446CC">
        <w:tc>
          <w:tcPr>
            <w:tcW w:w="4820" w:type="dxa"/>
          </w:tcPr>
          <w:p w14:paraId="7C0B56DE" w14:textId="77777777" w:rsidR="00B23BD4" w:rsidRPr="009446CC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</w:rPr>
              <w:t>Организатор торгов:</w:t>
            </w:r>
            <w:r w:rsidR="00BC10BA" w:rsidRPr="009446C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451B5629" w14:textId="32F85616" w:rsidR="00BC10BA" w:rsidRPr="009446CC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857" w:type="dxa"/>
          </w:tcPr>
          <w:p w14:paraId="26C4B71A" w14:textId="04830F8D" w:rsidR="00B23BD4" w:rsidRPr="009446CC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</w:rPr>
              <w:t>Заявитель</w:t>
            </w: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</w:tc>
      </w:tr>
      <w:tr w:rsidR="00BC10BA" w:rsidRPr="009446CC" w14:paraId="171D8E11" w14:textId="77777777" w:rsidTr="009446CC">
        <w:tc>
          <w:tcPr>
            <w:tcW w:w="4820" w:type="dxa"/>
          </w:tcPr>
          <w:p w14:paraId="6D391319" w14:textId="77777777" w:rsidR="00B633A3" w:rsidRPr="00B633A3" w:rsidRDefault="00B633A3" w:rsidP="00B633A3">
            <w:pPr>
              <w:spacing w:after="0" w:line="240" w:lineRule="auto"/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К</w:t>
            </w:r>
            <w:r w:rsidRPr="00B633A3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онкурсный управляющий ООО «Порт Виктория» </w:t>
            </w:r>
            <w:r w:rsidRPr="00B633A3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(ОГРН 1143023001637, ИНН 3023008474, адрес: 414016, г. Астрахань, ул. Капитанская, д.28 Б, кв.17) </w:t>
            </w:r>
          </w:p>
          <w:p w14:paraId="77F92A21" w14:textId="3BA9694A" w:rsidR="00B633A3" w:rsidRPr="009446CC" w:rsidRDefault="00B633A3" w:rsidP="00B633A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B633A3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Спирина Ксения Олеговна </w:t>
            </w:r>
          </w:p>
        </w:tc>
        <w:tc>
          <w:tcPr>
            <w:tcW w:w="4857" w:type="dxa"/>
          </w:tcPr>
          <w:p w14:paraId="48AEF3BC" w14:textId="40F51B46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134848F7" w14:textId="35B1C912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0A971518" w14:textId="21B9A51D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56F75D5B" w14:textId="26EF2D37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2CD233E4" w14:textId="035109F3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C10BA" w:rsidRPr="009446CC" w14:paraId="744AE50A" w14:textId="77777777" w:rsidTr="009446CC">
        <w:tc>
          <w:tcPr>
            <w:tcW w:w="4820" w:type="dxa"/>
          </w:tcPr>
          <w:p w14:paraId="7B16B607" w14:textId="77777777" w:rsidR="00B633A3" w:rsidRDefault="00B633A3" w:rsidP="00E0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</w:p>
          <w:p w14:paraId="73B919D0" w14:textId="77777777" w:rsidR="00B633A3" w:rsidRDefault="00BC10BA" w:rsidP="00B633A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9446CC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Банковские реквизиты:</w:t>
            </w:r>
            <w:r w:rsidRPr="009446CC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br/>
            </w:r>
            <w:r w:rsidR="00B633A3" w:rsidRPr="00B633A3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р/с 40702810520150002899, </w:t>
            </w:r>
          </w:p>
          <w:p w14:paraId="326FFBD0" w14:textId="77777777" w:rsidR="00B633A3" w:rsidRDefault="00B633A3" w:rsidP="00B633A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B633A3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к/с: 30101810800000000388, БИК 044525388, ИНН 7709129705, КПП 770901001, открытый в ТКБ БАНК ПАО, </w:t>
            </w:r>
          </w:p>
          <w:p w14:paraId="34879C80" w14:textId="2603D152" w:rsidR="00BC10BA" w:rsidRPr="009446CC" w:rsidRDefault="00B633A3" w:rsidP="00B633A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П</w:t>
            </w:r>
            <w:r w:rsidRPr="00B633A3">
              <w:rPr>
                <w:rFonts w:ascii="Arial" w:hAnsi="Arial" w:cs="Arial"/>
                <w:bCs/>
                <w:color w:val="000000"/>
                <w:sz w:val="20"/>
                <w:szCs w:val="20"/>
              </w:rPr>
              <w:t>олучатель: ООО «Порт Виктория»</w:t>
            </w:r>
          </w:p>
        </w:tc>
        <w:tc>
          <w:tcPr>
            <w:tcW w:w="4857" w:type="dxa"/>
          </w:tcPr>
          <w:p w14:paraId="359571DC" w14:textId="77777777" w:rsidR="00B633A3" w:rsidRDefault="00B633A3" w:rsidP="009446CC">
            <w:pPr>
              <w:spacing w:after="0" w:line="240" w:lineRule="auto"/>
              <w:ind w:right="207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</w:p>
          <w:p w14:paraId="536E700D" w14:textId="315218FD" w:rsidR="00BC10BA" w:rsidRPr="009446CC" w:rsidRDefault="00BC10BA" w:rsidP="009446CC">
            <w:pPr>
              <w:spacing w:after="0" w:line="240" w:lineRule="auto"/>
              <w:ind w:right="207"/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</w:pPr>
            <w:r w:rsidRPr="009446CC">
              <w:rPr>
                <w:rFonts w:ascii="Arial" w:eastAsia="Calibri" w:hAnsi="Arial" w:cs="Arial"/>
                <w:b/>
                <w:color w:val="000000"/>
                <w:sz w:val="20"/>
                <w:szCs w:val="20"/>
              </w:rPr>
              <w:t>Банковские реквизиты:</w:t>
            </w:r>
          </w:p>
          <w:p w14:paraId="4ECD85C7" w14:textId="2BC2F446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3D920214" w14:textId="3B14D18B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25668A7D" w14:textId="59312001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69DBB35A" w14:textId="78CFE926" w:rsidR="00BC10BA" w:rsidRPr="009446CC" w:rsidRDefault="00BC10BA" w:rsidP="009446CC">
            <w:pPr>
              <w:spacing w:after="0" w:line="240" w:lineRule="auto"/>
              <w:ind w:right="207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_______________________________________</w:t>
            </w:r>
          </w:p>
          <w:p w14:paraId="518B9E76" w14:textId="1989B842" w:rsidR="00BC10BA" w:rsidRPr="009446CC" w:rsidRDefault="00BC10BA" w:rsidP="009446CC">
            <w:pPr>
              <w:spacing w:after="0" w:line="240" w:lineRule="auto"/>
              <w:ind w:right="207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BC10BA" w:rsidRPr="009446CC" w14:paraId="3818E1BC" w14:textId="77777777" w:rsidTr="009446CC">
        <w:tc>
          <w:tcPr>
            <w:tcW w:w="4820" w:type="dxa"/>
          </w:tcPr>
          <w:p w14:paraId="3E0B05B4" w14:textId="77777777" w:rsidR="00B633A3" w:rsidRDefault="00B633A3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</w:p>
          <w:p w14:paraId="0927F265" w14:textId="1AC0A804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Конкурсн</w:t>
            </w:r>
            <w:r w:rsidR="00B633A3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ый</w:t>
            </w: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 xml:space="preserve"> управляющ</w:t>
            </w:r>
            <w:r w:rsidR="00B633A3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ий</w:t>
            </w:r>
          </w:p>
          <w:p w14:paraId="65565E33" w14:textId="77777777" w:rsidR="009446CC" w:rsidRPr="009446CC" w:rsidRDefault="009446CC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</w:pPr>
          </w:p>
          <w:p w14:paraId="5C8AB826" w14:textId="5FAED40C" w:rsidR="00BC10BA" w:rsidRPr="009446CC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___________________________/</w:t>
            </w:r>
            <w:r w:rsidR="00AC6BCE" w:rsidRPr="009446CC">
              <w:rPr>
                <w:rFonts w:ascii="Arial" w:hAnsi="Arial" w:cs="Arial"/>
                <w:b/>
                <w:color w:val="000000"/>
                <w:sz w:val="20"/>
                <w:szCs w:val="20"/>
                <w:lang w:eastAsia="en-US"/>
              </w:rPr>
              <w:t>Спирина К.О.</w:t>
            </w:r>
          </w:p>
          <w:p w14:paraId="37DEC2ED" w14:textId="77777777" w:rsidR="00BC10BA" w:rsidRPr="009446CC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4857" w:type="dxa"/>
          </w:tcPr>
          <w:p w14:paraId="7A7760AC" w14:textId="77777777" w:rsidR="00BC10BA" w:rsidRPr="009446CC" w:rsidRDefault="00BC10BA" w:rsidP="00E022C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766062E" w14:textId="77777777" w:rsidR="00B633A3" w:rsidRDefault="00B633A3" w:rsidP="00E022C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5C38FD2B" w14:textId="77777777" w:rsidR="00B633A3" w:rsidRDefault="00B633A3" w:rsidP="00E022C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77E8C6A0" w14:textId="3870D8C6" w:rsidR="00BC10BA" w:rsidRPr="00B633A3" w:rsidRDefault="00BC10BA" w:rsidP="00E022C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446CC">
              <w:rPr>
                <w:rFonts w:ascii="Arial" w:hAnsi="Arial" w:cs="Arial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1FD6C28D" w14:textId="77777777" w:rsidR="00B23BD4" w:rsidRDefault="00B23BD4" w:rsidP="00E022C3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0CF24B54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4640A085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385AE156" w14:textId="77777777" w:rsidR="00B23BD4" w:rsidRDefault="00B23BD4" w:rsidP="00E022C3">
      <w:pPr>
        <w:spacing w:after="0"/>
      </w:pPr>
    </w:p>
    <w:p w14:paraId="0BFEC31C" w14:textId="77777777" w:rsidR="009837C9" w:rsidRDefault="009837C9" w:rsidP="00E022C3">
      <w:pPr>
        <w:spacing w:after="0"/>
      </w:pPr>
    </w:p>
    <w:sectPr w:rsidR="009837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27E22F" w14:textId="77777777" w:rsidR="00AC6BCE" w:rsidRDefault="00AC6BCE" w:rsidP="00AC6BCE">
      <w:pPr>
        <w:spacing w:after="0" w:line="240" w:lineRule="auto"/>
      </w:pPr>
      <w:r>
        <w:separator/>
      </w:r>
    </w:p>
  </w:endnote>
  <w:endnote w:type="continuationSeparator" w:id="0">
    <w:p w14:paraId="5624F2B4" w14:textId="77777777" w:rsidR="00AC6BCE" w:rsidRDefault="00AC6BCE" w:rsidP="00AC6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DFDC1" w14:textId="77777777" w:rsidR="00AC6BCE" w:rsidRDefault="00AC6BCE" w:rsidP="00AC6BCE">
      <w:pPr>
        <w:spacing w:after="0" w:line="240" w:lineRule="auto"/>
      </w:pPr>
      <w:r>
        <w:separator/>
      </w:r>
    </w:p>
  </w:footnote>
  <w:footnote w:type="continuationSeparator" w:id="0">
    <w:p w14:paraId="314A8A59" w14:textId="77777777" w:rsidR="00AC6BCE" w:rsidRDefault="00AC6BCE" w:rsidP="00AC6B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AB"/>
    <w:rsid w:val="00102ECD"/>
    <w:rsid w:val="001E600D"/>
    <w:rsid w:val="00622E9D"/>
    <w:rsid w:val="00686C8A"/>
    <w:rsid w:val="00721A0B"/>
    <w:rsid w:val="008D7905"/>
    <w:rsid w:val="008F73AB"/>
    <w:rsid w:val="009446CC"/>
    <w:rsid w:val="009837C9"/>
    <w:rsid w:val="00AC6BCE"/>
    <w:rsid w:val="00B23BD4"/>
    <w:rsid w:val="00B633A3"/>
    <w:rsid w:val="00B9085F"/>
    <w:rsid w:val="00BC10BA"/>
    <w:rsid w:val="00CD3A7E"/>
    <w:rsid w:val="00DF1180"/>
    <w:rsid w:val="00E022C3"/>
    <w:rsid w:val="00E277DC"/>
    <w:rsid w:val="00E43370"/>
    <w:rsid w:val="00E65046"/>
    <w:rsid w:val="00EA4FC1"/>
    <w:rsid w:val="00FE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BE23C"/>
  <w15:chartTrackingRefBased/>
  <w15:docId w15:val="{19E9ADC4-F1DB-4239-9F93-FE2A00FA1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BD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B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C6BCE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AC6B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C6BCE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1005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</dc:creator>
  <cp:keywords/>
  <dc:description/>
  <cp:lastModifiedBy>KATRIN</cp:lastModifiedBy>
  <cp:revision>19</cp:revision>
  <dcterms:created xsi:type="dcterms:W3CDTF">2023-09-29T15:06:00Z</dcterms:created>
  <dcterms:modified xsi:type="dcterms:W3CDTF">2025-12-16T15:58:00Z</dcterms:modified>
</cp:coreProperties>
</file>