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BDE" w:rsidRPr="00C40D91" w:rsidRDefault="00071BDE" w:rsidP="00071BDE">
      <w:pPr>
        <w:pStyle w:val="1"/>
        <w:spacing w:before="66"/>
        <w:ind w:left="0" w:right="138" w:firstLine="0"/>
        <w:jc w:val="center"/>
      </w:pPr>
      <w:r w:rsidRPr="00C40D91">
        <w:t>ДОГОВОР</w:t>
      </w:r>
      <w:r w:rsidRPr="00C40D91">
        <w:rPr>
          <w:spacing w:val="-5"/>
        </w:rPr>
        <w:t xml:space="preserve"> </w:t>
      </w:r>
      <w:r w:rsidRPr="00C40D91">
        <w:t>О</w:t>
      </w:r>
      <w:r w:rsidRPr="00C40D91">
        <w:rPr>
          <w:spacing w:val="-2"/>
        </w:rPr>
        <w:t xml:space="preserve"> </w:t>
      </w:r>
      <w:r w:rsidRPr="00C40D91">
        <w:t>КУПЛИ-ПРОДАЖИ</w:t>
      </w:r>
      <w:r w:rsidRPr="00C40D91">
        <w:rPr>
          <w:spacing w:val="-1"/>
        </w:rPr>
        <w:t xml:space="preserve"> </w:t>
      </w:r>
      <w:r w:rsidRPr="00C40D91">
        <w:rPr>
          <w:spacing w:val="-2"/>
        </w:rPr>
        <w:t>(</w:t>
      </w:r>
      <w:r w:rsidRPr="00C40D91">
        <w:rPr>
          <w:color w:val="FF0000"/>
          <w:spacing w:val="-2"/>
        </w:rPr>
        <w:t>ПРОЕКТ</w:t>
      </w:r>
      <w:r w:rsidRPr="00C40D91">
        <w:rPr>
          <w:spacing w:val="-2"/>
        </w:rPr>
        <w:t>)</w:t>
      </w:r>
    </w:p>
    <w:p w:rsidR="00071BDE" w:rsidRPr="00C40D91" w:rsidRDefault="00071BDE" w:rsidP="00071BDE">
      <w:pPr>
        <w:pStyle w:val="a3"/>
        <w:spacing w:before="235"/>
        <w:rPr>
          <w:b/>
        </w:rPr>
      </w:pPr>
    </w:p>
    <w:p w:rsidR="00071BDE" w:rsidRPr="00C40D91" w:rsidRDefault="00A731CA" w:rsidP="00071BDE">
      <w:pPr>
        <w:pStyle w:val="a3"/>
        <w:tabs>
          <w:tab w:val="left" w:pos="6610"/>
          <w:tab w:val="left" w:pos="7088"/>
          <w:tab w:val="left" w:pos="8405"/>
        </w:tabs>
        <w:spacing w:before="1"/>
        <w:ind w:right="135"/>
        <w:jc w:val="center"/>
      </w:pPr>
      <w:r>
        <w:t>______________</w:t>
      </w:r>
      <w:r w:rsidR="00071BDE" w:rsidRPr="00C40D91">
        <w:tab/>
      </w:r>
      <w:r w:rsidR="00071BDE" w:rsidRPr="00C40D91">
        <w:rPr>
          <w:spacing w:val="-10"/>
        </w:rPr>
        <w:t>«</w:t>
      </w:r>
      <w:r w:rsidR="00071BDE" w:rsidRPr="00C40D91">
        <w:rPr>
          <w:u w:val="single"/>
        </w:rPr>
        <w:tab/>
      </w:r>
      <w:r w:rsidR="00071BDE" w:rsidRPr="00C40D91">
        <w:rPr>
          <w:spacing w:val="-10"/>
        </w:rPr>
        <w:t>»</w:t>
      </w:r>
      <w:r w:rsidR="00071BDE" w:rsidRPr="00C40D91">
        <w:rPr>
          <w:u w:val="single"/>
        </w:rPr>
        <w:tab/>
      </w:r>
      <w:r w:rsidR="00071BDE" w:rsidRPr="00C40D91">
        <w:t>2026</w:t>
      </w:r>
      <w:r w:rsidR="00071BDE" w:rsidRPr="00C40D91">
        <w:rPr>
          <w:spacing w:val="2"/>
        </w:rPr>
        <w:t xml:space="preserve"> </w:t>
      </w:r>
      <w:r w:rsidR="00071BDE" w:rsidRPr="00C40D91">
        <w:rPr>
          <w:spacing w:val="-5"/>
        </w:rPr>
        <w:t>г.</w:t>
      </w:r>
    </w:p>
    <w:p w:rsidR="00171214" w:rsidRDefault="00171214"/>
    <w:p w:rsidR="00B177CB" w:rsidRPr="00374802" w:rsidRDefault="005A20E1" w:rsidP="00071BDE">
      <w:pPr>
        <w:pStyle w:val="a3"/>
        <w:tabs>
          <w:tab w:val="left" w:pos="2283"/>
          <w:tab w:val="left" w:pos="7608"/>
          <w:tab w:val="left" w:pos="9584"/>
        </w:tabs>
        <w:ind w:left="1" w:right="135" w:firstLine="599"/>
        <w:jc w:val="both"/>
        <w:rPr>
          <w:spacing w:val="40"/>
        </w:rPr>
      </w:pPr>
      <w:r w:rsidRPr="000D332E">
        <w:t xml:space="preserve">Общество с </w:t>
      </w:r>
      <w:r w:rsidR="00B177CB" w:rsidRPr="000D332E">
        <w:t xml:space="preserve">ограниченной </w:t>
      </w:r>
      <w:r w:rsidR="00B177CB" w:rsidRPr="00374802">
        <w:t>ответственностью «Кристалл»</w:t>
      </w:r>
      <w:r w:rsidR="00071BDE" w:rsidRPr="00374802">
        <w:t xml:space="preserve">, именуемое в дальнейшем «Продавец», в лице конкурсного управляющего Куприянова Вячеслава Вячеславовича, действующего на основании </w:t>
      </w:r>
      <w:r w:rsidR="00374802" w:rsidRPr="00374802">
        <w:t>решения</w:t>
      </w:r>
      <w:r w:rsidR="00071BDE" w:rsidRPr="00374802">
        <w:t xml:space="preserve"> Арбитражного суда города </w:t>
      </w:r>
      <w:r w:rsidR="00374802" w:rsidRPr="00374802">
        <w:t>Санкт-Петербурга и Ленинградской области от 04.09.2025 по делу № А56-38090/2025</w:t>
      </w:r>
      <w:r w:rsidR="00071BDE" w:rsidRPr="00374802">
        <w:t>,</w:t>
      </w:r>
      <w:r w:rsidR="00071BDE" w:rsidRPr="00374802">
        <w:rPr>
          <w:spacing w:val="40"/>
        </w:rPr>
        <w:t xml:space="preserve"> </w:t>
      </w:r>
      <w:r w:rsidR="00071BDE" w:rsidRPr="00374802">
        <w:t>с</w:t>
      </w:r>
      <w:r w:rsidR="00071BDE" w:rsidRPr="00374802">
        <w:rPr>
          <w:spacing w:val="40"/>
        </w:rPr>
        <w:t xml:space="preserve"> </w:t>
      </w:r>
      <w:r w:rsidR="00071BDE" w:rsidRPr="00374802">
        <w:t>одной</w:t>
      </w:r>
      <w:r w:rsidR="00071BDE" w:rsidRPr="00374802">
        <w:rPr>
          <w:spacing w:val="40"/>
        </w:rPr>
        <w:t xml:space="preserve"> </w:t>
      </w:r>
      <w:r w:rsidR="00071BDE" w:rsidRPr="00374802">
        <w:t>стороны,</w:t>
      </w:r>
      <w:r w:rsidR="00071BDE" w:rsidRPr="00374802">
        <w:rPr>
          <w:spacing w:val="40"/>
        </w:rPr>
        <w:t xml:space="preserve"> </w:t>
      </w:r>
    </w:p>
    <w:p w:rsidR="00071BDE" w:rsidRPr="000D332E" w:rsidRDefault="00071BDE" w:rsidP="00071BDE">
      <w:pPr>
        <w:pStyle w:val="a3"/>
        <w:tabs>
          <w:tab w:val="left" w:pos="2283"/>
          <w:tab w:val="left" w:pos="7608"/>
          <w:tab w:val="left" w:pos="9584"/>
        </w:tabs>
        <w:ind w:left="1" w:right="135" w:firstLine="599"/>
        <w:jc w:val="both"/>
      </w:pPr>
      <w:r w:rsidRPr="00374802">
        <w:t>и</w:t>
      </w:r>
      <w:r w:rsidRPr="00374802">
        <w:rPr>
          <w:spacing w:val="53"/>
        </w:rPr>
        <w:t xml:space="preserve"> </w:t>
      </w:r>
      <w:r w:rsidRPr="00374802">
        <w:rPr>
          <w:u w:val="single"/>
        </w:rPr>
        <w:tab/>
      </w:r>
      <w:r w:rsidRPr="00374802">
        <w:rPr>
          <w:u w:val="single"/>
        </w:rPr>
        <w:tab/>
      </w:r>
      <w:r w:rsidRPr="00374802">
        <w:rPr>
          <w:spacing w:val="-10"/>
        </w:rPr>
        <w:t xml:space="preserve">, </w:t>
      </w:r>
      <w:r w:rsidRPr="00374802">
        <w:t>именуемое</w:t>
      </w:r>
      <w:r w:rsidRPr="00374802">
        <w:rPr>
          <w:spacing w:val="40"/>
        </w:rPr>
        <w:t xml:space="preserve"> </w:t>
      </w:r>
      <w:r w:rsidRPr="00374802">
        <w:t>(-</w:t>
      </w:r>
      <w:proofErr w:type="spellStart"/>
      <w:r w:rsidRPr="00374802">
        <w:t>ый</w:t>
      </w:r>
      <w:proofErr w:type="spellEnd"/>
      <w:r w:rsidRPr="00374802">
        <w:t>,</w:t>
      </w:r>
      <w:r w:rsidRPr="00374802">
        <w:rPr>
          <w:spacing w:val="40"/>
        </w:rPr>
        <w:t xml:space="preserve"> </w:t>
      </w:r>
      <w:proofErr w:type="gramStart"/>
      <w:r w:rsidRPr="00374802">
        <w:t>-</w:t>
      </w:r>
      <w:proofErr w:type="spellStart"/>
      <w:r w:rsidRPr="00374802">
        <w:t>а</w:t>
      </w:r>
      <w:proofErr w:type="gramEnd"/>
      <w:r w:rsidRPr="00374802">
        <w:t>я</w:t>
      </w:r>
      <w:proofErr w:type="spellEnd"/>
      <w:r w:rsidRPr="00374802">
        <w:t>)</w:t>
      </w:r>
      <w:r w:rsidRPr="00374802">
        <w:rPr>
          <w:spacing w:val="40"/>
        </w:rPr>
        <w:t xml:space="preserve"> </w:t>
      </w:r>
      <w:r w:rsidRPr="00374802">
        <w:t>в</w:t>
      </w:r>
      <w:r w:rsidRPr="00374802">
        <w:rPr>
          <w:spacing w:val="40"/>
        </w:rPr>
        <w:t xml:space="preserve"> </w:t>
      </w:r>
      <w:r w:rsidRPr="00374802">
        <w:t>дальнейшем</w:t>
      </w:r>
      <w:r w:rsidRPr="00374802">
        <w:rPr>
          <w:spacing w:val="40"/>
        </w:rPr>
        <w:t xml:space="preserve"> </w:t>
      </w:r>
      <w:r w:rsidRPr="00374802">
        <w:t>«Покупатель»,</w:t>
      </w:r>
      <w:r w:rsidRPr="00374802">
        <w:rPr>
          <w:spacing w:val="40"/>
        </w:rPr>
        <w:t xml:space="preserve"> </w:t>
      </w:r>
      <w:r w:rsidRPr="00374802">
        <w:t>в</w:t>
      </w:r>
      <w:r w:rsidRPr="00374802">
        <w:rPr>
          <w:spacing w:val="40"/>
        </w:rPr>
        <w:t xml:space="preserve"> </w:t>
      </w:r>
      <w:r w:rsidRPr="00374802">
        <w:t>лице</w:t>
      </w:r>
      <w:r w:rsidRPr="00374802">
        <w:rPr>
          <w:spacing w:val="58"/>
        </w:rPr>
        <w:t xml:space="preserve"> </w:t>
      </w:r>
      <w:r w:rsidRPr="00374802">
        <w:rPr>
          <w:u w:val="single"/>
        </w:rPr>
        <w:tab/>
      </w:r>
      <w:r w:rsidRPr="00374802">
        <w:t xml:space="preserve">, действующего на </w:t>
      </w:r>
      <w:r w:rsidRPr="00374802">
        <w:rPr>
          <w:spacing w:val="-2"/>
        </w:rPr>
        <w:t>основании</w:t>
      </w:r>
      <w:r w:rsidRPr="00374802">
        <w:rPr>
          <w:u w:val="single"/>
        </w:rPr>
        <w:tab/>
      </w:r>
      <w:r w:rsidRPr="00374802">
        <w:t>, с другой стороны</w:t>
      </w:r>
      <w:r w:rsidRPr="000D332E">
        <w:t>, вместе именуемые «Стороны», заключили настоящий договор о нижеследующем:</w:t>
      </w:r>
    </w:p>
    <w:p w:rsidR="00071BDE" w:rsidRPr="000D332E" w:rsidRDefault="00071BDE" w:rsidP="00071BDE">
      <w:pPr>
        <w:pStyle w:val="a5"/>
        <w:numPr>
          <w:ilvl w:val="0"/>
          <w:numId w:val="2"/>
        </w:numPr>
        <w:jc w:val="center"/>
        <w:rPr>
          <w:rFonts w:cs="Times New Roman"/>
          <w:b/>
          <w:bCs/>
          <w:szCs w:val="24"/>
        </w:rPr>
      </w:pPr>
      <w:r w:rsidRPr="000D332E">
        <w:rPr>
          <w:rFonts w:cs="Times New Roman"/>
          <w:b/>
          <w:bCs/>
          <w:szCs w:val="24"/>
        </w:rPr>
        <w:t>Предмет договора</w:t>
      </w:r>
    </w:p>
    <w:p w:rsidR="00D32ADB" w:rsidRPr="000D332E" w:rsidRDefault="00071BDE" w:rsidP="00D32ADB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 xml:space="preserve">Продавец обязуется передать в собственность Покупателю, а Покупатель </w:t>
      </w:r>
      <w:r w:rsidR="008F26C0" w:rsidRPr="000D332E">
        <w:rPr>
          <w:rFonts w:cs="Times New Roman"/>
          <w:szCs w:val="24"/>
        </w:rPr>
        <w:t>–</w:t>
      </w:r>
      <w:r w:rsidRPr="000D332E">
        <w:rPr>
          <w:rFonts w:cs="Times New Roman"/>
          <w:szCs w:val="24"/>
        </w:rPr>
        <w:t xml:space="preserve"> принять и оплатить имущество</w:t>
      </w:r>
      <w:r w:rsidR="0005700C" w:rsidRPr="000D332E">
        <w:rPr>
          <w:rFonts w:cs="Times New Roman"/>
          <w:szCs w:val="24"/>
        </w:rPr>
        <w:t>, указанное в Приложении №</w:t>
      </w:r>
      <w:r w:rsidR="00D32ADB" w:rsidRPr="000D332E">
        <w:rPr>
          <w:rFonts w:cs="Times New Roman"/>
          <w:szCs w:val="24"/>
        </w:rPr>
        <w:t xml:space="preserve"> </w:t>
      </w:r>
      <w:r w:rsidR="0005700C" w:rsidRPr="000D332E">
        <w:rPr>
          <w:rFonts w:cs="Times New Roman"/>
          <w:szCs w:val="24"/>
        </w:rPr>
        <w:t>1</w:t>
      </w:r>
      <w:r w:rsidR="00D32ADB" w:rsidRPr="000D332E">
        <w:rPr>
          <w:rFonts w:cs="Times New Roman"/>
          <w:szCs w:val="24"/>
        </w:rPr>
        <w:t xml:space="preserve"> к договору</w:t>
      </w:r>
      <w:r w:rsidR="0005700C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(далее по тексту – Имущество)</w:t>
      </w:r>
      <w:r w:rsidR="0005700C" w:rsidRPr="000D332E">
        <w:rPr>
          <w:rFonts w:cs="Times New Roman"/>
          <w:szCs w:val="24"/>
        </w:rPr>
        <w:t>,</w:t>
      </w:r>
      <w:r w:rsidRPr="000D332E">
        <w:rPr>
          <w:rFonts w:cs="Times New Roman"/>
          <w:szCs w:val="24"/>
        </w:rPr>
        <w:t xml:space="preserve"> </w:t>
      </w:r>
      <w:r w:rsidR="0005700C" w:rsidRPr="000D332E">
        <w:rPr>
          <w:rFonts w:cs="Times New Roman"/>
          <w:szCs w:val="24"/>
        </w:rPr>
        <w:t xml:space="preserve">в соответствии с условиями настоящего </w:t>
      </w:r>
      <w:r w:rsidR="00D32ADB" w:rsidRPr="000D332E">
        <w:rPr>
          <w:rFonts w:cs="Times New Roman"/>
          <w:szCs w:val="24"/>
        </w:rPr>
        <w:t>д</w:t>
      </w:r>
      <w:r w:rsidR="0005700C" w:rsidRPr="000D332E">
        <w:rPr>
          <w:rFonts w:cs="Times New Roman"/>
          <w:szCs w:val="24"/>
        </w:rPr>
        <w:t>оговора</w:t>
      </w:r>
      <w:r w:rsidRPr="000D332E">
        <w:rPr>
          <w:rFonts w:cs="Times New Roman"/>
          <w:szCs w:val="24"/>
        </w:rPr>
        <w:t>.</w:t>
      </w:r>
    </w:p>
    <w:p w:rsidR="00071BDE" w:rsidRPr="000D332E" w:rsidRDefault="00071BDE" w:rsidP="00D32ADB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В состав Имущества</w:t>
      </w:r>
      <w:r w:rsidR="008F26C0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входит</w:t>
      </w:r>
      <w:r w:rsidR="00850DE6" w:rsidRPr="000D332E">
        <w:rPr>
          <w:rFonts w:cs="Times New Roman"/>
          <w:szCs w:val="24"/>
        </w:rPr>
        <w:t xml:space="preserve">: </w:t>
      </w:r>
      <w:r w:rsidR="00850DE6" w:rsidRPr="000D332E">
        <w:rPr>
          <w:rFonts w:cs="Times New Roman"/>
          <w:color w:val="000000"/>
          <w:szCs w:val="24"/>
        </w:rPr>
        <w:t>Земельный участок, кадастровый номер: 60:27:0030527:19, площадь: 3032 кв</w:t>
      </w:r>
      <w:proofErr w:type="gramStart"/>
      <w:r w:rsidR="00850DE6" w:rsidRPr="000D332E">
        <w:rPr>
          <w:rFonts w:cs="Times New Roman"/>
          <w:color w:val="000000"/>
          <w:szCs w:val="24"/>
        </w:rPr>
        <w:t>.м</w:t>
      </w:r>
      <w:proofErr w:type="gramEnd"/>
      <w:r w:rsidR="00850DE6" w:rsidRPr="000D332E">
        <w:rPr>
          <w:rFonts w:cs="Times New Roman"/>
          <w:color w:val="000000"/>
          <w:szCs w:val="24"/>
        </w:rPr>
        <w:t>; адрес: Псковская область, г. Псков, ул. Советской Армии, д. 60 и Здание, кадастровый номер: 60:27:0030527:36, площадь: 1818.6 кв</w:t>
      </w:r>
      <w:proofErr w:type="gramStart"/>
      <w:r w:rsidR="00850DE6" w:rsidRPr="000D332E">
        <w:rPr>
          <w:rFonts w:cs="Times New Roman"/>
          <w:color w:val="000000"/>
          <w:szCs w:val="24"/>
        </w:rPr>
        <w:t>.м</w:t>
      </w:r>
      <w:proofErr w:type="gramEnd"/>
      <w:r w:rsidR="00850DE6" w:rsidRPr="000D332E">
        <w:rPr>
          <w:rFonts w:cs="Times New Roman"/>
          <w:color w:val="000000"/>
          <w:szCs w:val="24"/>
        </w:rPr>
        <w:t xml:space="preserve">; адрес: Псковская область, </w:t>
      </w:r>
      <w:proofErr w:type="gramStart"/>
      <w:r w:rsidR="00850DE6" w:rsidRPr="000D332E">
        <w:rPr>
          <w:rFonts w:cs="Times New Roman"/>
          <w:color w:val="000000"/>
          <w:szCs w:val="24"/>
        </w:rPr>
        <w:t>г</w:t>
      </w:r>
      <w:proofErr w:type="gramEnd"/>
      <w:r w:rsidR="00850DE6" w:rsidRPr="000D332E">
        <w:rPr>
          <w:rFonts w:cs="Times New Roman"/>
          <w:color w:val="000000"/>
          <w:szCs w:val="24"/>
        </w:rPr>
        <w:t xml:space="preserve"> Псков, ул.  Советской Армии, </w:t>
      </w:r>
      <w:proofErr w:type="spellStart"/>
      <w:r w:rsidR="00850DE6" w:rsidRPr="000D332E">
        <w:rPr>
          <w:rFonts w:cs="Times New Roman"/>
          <w:color w:val="000000"/>
          <w:szCs w:val="24"/>
        </w:rPr>
        <w:t>д</w:t>
      </w:r>
      <w:proofErr w:type="spellEnd"/>
      <w:r w:rsidR="00850DE6" w:rsidRPr="000D332E">
        <w:rPr>
          <w:rFonts w:cs="Times New Roman"/>
          <w:color w:val="000000"/>
          <w:szCs w:val="24"/>
        </w:rPr>
        <w:t xml:space="preserve"> 60</w:t>
      </w:r>
      <w:r w:rsidR="00850DE6" w:rsidRPr="000D332E">
        <w:rPr>
          <w:rFonts w:cs="Times New Roman"/>
          <w:szCs w:val="24"/>
        </w:rPr>
        <w:t>.</w:t>
      </w:r>
    </w:p>
    <w:p w:rsidR="00071BDE" w:rsidRDefault="00071BDE" w:rsidP="000D332E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8F26C0" w:rsidRPr="000D332E">
        <w:rPr>
          <w:rFonts w:cs="Times New Roman"/>
          <w:szCs w:val="24"/>
        </w:rPr>
        <w:t>№</w:t>
      </w:r>
      <w:r w:rsidRPr="000D332E">
        <w:rPr>
          <w:rFonts w:cs="Times New Roman"/>
          <w:szCs w:val="24"/>
        </w:rPr>
        <w:t xml:space="preserve"> 127-ФЗ «О несостоятельности (банкротстве)», по результатам проведения торгов в форме __________, состоявшихся ___.____.___.  на электронной площадке «Электронная торговая площадка РЕГИОН» по адресу в сети Интернет </w:t>
      </w:r>
      <w:hyperlink r:id="rId7" w:history="1">
        <w:r w:rsidR="000D332E" w:rsidRPr="00DB5DCF">
          <w:rPr>
            <w:rStyle w:val="ab"/>
            <w:rFonts w:cs="Times New Roman"/>
            <w:szCs w:val="24"/>
          </w:rPr>
          <w:t>https://gloriaservice.ru</w:t>
        </w:r>
      </w:hyperlink>
      <w:r w:rsidRPr="000D332E">
        <w:rPr>
          <w:rFonts w:cs="Times New Roman"/>
          <w:szCs w:val="24"/>
        </w:rPr>
        <w:t>.</w:t>
      </w:r>
    </w:p>
    <w:p w:rsidR="000D332E" w:rsidRPr="000D332E" w:rsidRDefault="000D332E" w:rsidP="000D332E">
      <w:pPr>
        <w:pStyle w:val="a5"/>
        <w:ind w:left="284"/>
        <w:rPr>
          <w:rFonts w:cs="Times New Roman"/>
          <w:szCs w:val="24"/>
        </w:rPr>
      </w:pPr>
    </w:p>
    <w:p w:rsidR="001433C0" w:rsidRPr="000D332E" w:rsidRDefault="001433C0" w:rsidP="001433C0">
      <w:pPr>
        <w:pStyle w:val="a5"/>
        <w:numPr>
          <w:ilvl w:val="0"/>
          <w:numId w:val="2"/>
        </w:numPr>
        <w:jc w:val="center"/>
        <w:rPr>
          <w:rFonts w:cs="Times New Roman"/>
          <w:b/>
          <w:bCs/>
          <w:szCs w:val="24"/>
        </w:rPr>
      </w:pPr>
      <w:r w:rsidRPr="000D332E">
        <w:rPr>
          <w:rFonts w:cs="Times New Roman"/>
          <w:b/>
          <w:bCs/>
          <w:szCs w:val="24"/>
        </w:rPr>
        <w:t>Права и обязанности Сторон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Продавец обязан:</w:t>
      </w:r>
    </w:p>
    <w:p w:rsidR="001433C0" w:rsidRPr="000D332E" w:rsidRDefault="001433C0" w:rsidP="001433C0">
      <w:pPr>
        <w:pStyle w:val="a5"/>
        <w:numPr>
          <w:ilvl w:val="2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Подготовить Имущество к передаче, включая составление передаточного акта, указанного в п. 4.2 настоящего договора.</w:t>
      </w:r>
    </w:p>
    <w:p w:rsidR="001433C0" w:rsidRPr="000D332E" w:rsidRDefault="001433C0" w:rsidP="001433C0">
      <w:pPr>
        <w:pStyle w:val="a5"/>
        <w:numPr>
          <w:ilvl w:val="2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Передать Покупателю Имущество по акту в срок, установленный п. 4.3 настоящего договора.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Покупатель обязан:</w:t>
      </w:r>
    </w:p>
    <w:p w:rsidR="001433C0" w:rsidRPr="000D332E" w:rsidRDefault="001433C0" w:rsidP="001433C0">
      <w:pPr>
        <w:pStyle w:val="a5"/>
        <w:numPr>
          <w:ilvl w:val="2"/>
          <w:numId w:val="2"/>
        </w:numPr>
        <w:ind w:left="0" w:firstLine="284"/>
        <w:rPr>
          <w:rFonts w:cs="Times New Roman"/>
          <w:szCs w:val="24"/>
        </w:rPr>
      </w:pPr>
      <w:proofErr w:type="gramStart"/>
      <w:r w:rsidRPr="000D332E">
        <w:rPr>
          <w:rFonts w:cs="Times New Roman"/>
          <w:szCs w:val="24"/>
        </w:rPr>
        <w:t>Оплатить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цену,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указанную</w:t>
      </w:r>
      <w:proofErr w:type="gramEnd"/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в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п.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3.1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настоящего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договора,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в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порядке,</w:t>
      </w:r>
      <w:r w:rsidR="00D32ADB" w:rsidRPr="000D332E">
        <w:rPr>
          <w:rFonts w:cs="Times New Roman"/>
          <w:szCs w:val="24"/>
        </w:rPr>
        <w:t xml:space="preserve"> п</w:t>
      </w:r>
      <w:r w:rsidRPr="000D332E">
        <w:rPr>
          <w:rFonts w:cs="Times New Roman"/>
          <w:szCs w:val="24"/>
        </w:rPr>
        <w:t>редусмотренном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настоящим</w:t>
      </w:r>
      <w:r w:rsidR="00D32AD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договором.</w:t>
      </w:r>
    </w:p>
    <w:p w:rsidR="001433C0" w:rsidRPr="000D332E" w:rsidRDefault="001433C0" w:rsidP="001433C0">
      <w:pPr>
        <w:pStyle w:val="a5"/>
        <w:numPr>
          <w:ilvl w:val="2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 xml:space="preserve">Перед принятием Имущества осмотреть передаваемое Имущество и при отсутствии мотивированных претензий к </w:t>
      </w:r>
      <w:r w:rsidR="00D32ADB" w:rsidRPr="000D332E">
        <w:rPr>
          <w:rFonts w:cs="Times New Roman"/>
          <w:szCs w:val="24"/>
        </w:rPr>
        <w:t xml:space="preserve">его </w:t>
      </w:r>
      <w:r w:rsidRPr="000D332E">
        <w:rPr>
          <w:rFonts w:cs="Times New Roman"/>
          <w:szCs w:val="24"/>
        </w:rPr>
        <w:t>состоянию, принять Имущество, подписав передаточный акт.</w:t>
      </w:r>
    </w:p>
    <w:p w:rsidR="001433C0" w:rsidRPr="000D332E" w:rsidRDefault="001433C0" w:rsidP="001433C0">
      <w:pPr>
        <w:pStyle w:val="a5"/>
        <w:numPr>
          <w:ilvl w:val="0"/>
          <w:numId w:val="2"/>
        </w:numPr>
        <w:jc w:val="center"/>
        <w:rPr>
          <w:rFonts w:cs="Times New Roman"/>
          <w:b/>
          <w:bCs/>
          <w:szCs w:val="24"/>
        </w:rPr>
      </w:pPr>
      <w:r w:rsidRPr="000D332E">
        <w:rPr>
          <w:rFonts w:cs="Times New Roman"/>
          <w:b/>
          <w:bCs/>
          <w:szCs w:val="24"/>
        </w:rPr>
        <w:t>Стоимость Имущества и порядок его оплаты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Общая стоимость Имущества составляет</w:t>
      </w:r>
      <w:proofErr w:type="gramStart"/>
      <w:r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pacing w:val="-10"/>
          <w:szCs w:val="24"/>
        </w:rPr>
        <w:t>(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zCs w:val="24"/>
        </w:rPr>
        <w:t xml:space="preserve">) </w:t>
      </w:r>
      <w:proofErr w:type="gramEnd"/>
      <w:r w:rsidRPr="000D332E">
        <w:rPr>
          <w:rFonts w:cs="Times New Roman"/>
          <w:szCs w:val="24"/>
        </w:rPr>
        <w:t>руб. _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pacing w:val="-4"/>
          <w:szCs w:val="24"/>
        </w:rPr>
        <w:t>коп</w:t>
      </w:r>
      <w:r w:rsidRPr="000D332E">
        <w:rPr>
          <w:rFonts w:cs="Times New Roman"/>
          <w:szCs w:val="24"/>
        </w:rPr>
        <w:t>.</w:t>
      </w:r>
    </w:p>
    <w:p w:rsidR="00EB62A5" w:rsidRPr="000D332E" w:rsidRDefault="001433C0" w:rsidP="00EB62A5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Задаток в сумме</w:t>
      </w:r>
      <w:proofErr w:type="gramStart"/>
      <w:r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zCs w:val="24"/>
        </w:rPr>
        <w:t xml:space="preserve"> (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zCs w:val="24"/>
        </w:rPr>
        <w:t>)</w:t>
      </w:r>
      <w:r w:rsidRPr="000D332E">
        <w:rPr>
          <w:rFonts w:cs="Times New Roman"/>
          <w:spacing w:val="80"/>
          <w:szCs w:val="24"/>
        </w:rPr>
        <w:t xml:space="preserve"> </w:t>
      </w:r>
      <w:proofErr w:type="gramEnd"/>
      <w:r w:rsidRPr="000D332E">
        <w:rPr>
          <w:rFonts w:cs="Times New Roman"/>
          <w:szCs w:val="24"/>
        </w:rPr>
        <w:t>руб.</w:t>
      </w:r>
      <w:r w:rsidRPr="000D332E">
        <w:rPr>
          <w:rFonts w:cs="Times New Roman"/>
          <w:spacing w:val="72"/>
          <w:szCs w:val="24"/>
        </w:rPr>
        <w:t xml:space="preserve"> 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zCs w:val="24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433C0" w:rsidRPr="000D332E" w:rsidRDefault="001433C0" w:rsidP="00EB62A5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За вычетом суммы задатка Покупатель должен уплатить</w:t>
      </w:r>
      <w:proofErr w:type="gramStart"/>
      <w:r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pacing w:val="-25"/>
          <w:szCs w:val="24"/>
        </w:rPr>
        <w:t xml:space="preserve"> </w:t>
      </w:r>
      <w:r w:rsidRPr="000D332E">
        <w:rPr>
          <w:rFonts w:cs="Times New Roman"/>
          <w:szCs w:val="24"/>
        </w:rPr>
        <w:t>(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pacing w:val="-10"/>
          <w:szCs w:val="24"/>
        </w:rPr>
        <w:t xml:space="preserve">) </w:t>
      </w:r>
      <w:proofErr w:type="gramEnd"/>
      <w:r w:rsidRPr="000D332E">
        <w:rPr>
          <w:rFonts w:cs="Times New Roman"/>
          <w:szCs w:val="24"/>
        </w:rPr>
        <w:t xml:space="preserve">руб. </w:t>
      </w:r>
      <w:r w:rsidRPr="000D332E">
        <w:rPr>
          <w:rFonts w:cs="Times New Roman"/>
          <w:szCs w:val="24"/>
          <w:u w:val="single"/>
        </w:rPr>
        <w:tab/>
      </w:r>
      <w:r w:rsidRPr="000D332E">
        <w:rPr>
          <w:rFonts w:cs="Times New Roman"/>
          <w:spacing w:val="-34"/>
          <w:szCs w:val="24"/>
        </w:rPr>
        <w:t xml:space="preserve"> </w:t>
      </w:r>
      <w:r w:rsidRPr="000D332E">
        <w:rPr>
          <w:rFonts w:cs="Times New Roman"/>
          <w:szCs w:val="24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50DE6" w:rsidRPr="000D332E" w:rsidRDefault="00850DE6" w:rsidP="00850DE6">
      <w:pPr>
        <w:rPr>
          <w:rFonts w:cs="Times New Roman"/>
          <w:szCs w:val="24"/>
        </w:rPr>
      </w:pPr>
    </w:p>
    <w:p w:rsidR="001433C0" w:rsidRPr="000D332E" w:rsidRDefault="001433C0" w:rsidP="001433C0">
      <w:pPr>
        <w:pStyle w:val="a5"/>
        <w:numPr>
          <w:ilvl w:val="0"/>
          <w:numId w:val="2"/>
        </w:numPr>
        <w:tabs>
          <w:tab w:val="left" w:pos="3770"/>
        </w:tabs>
        <w:spacing w:after="49"/>
        <w:jc w:val="center"/>
        <w:rPr>
          <w:rFonts w:cs="Times New Roman"/>
          <w:b/>
          <w:bCs/>
          <w:szCs w:val="24"/>
        </w:rPr>
      </w:pPr>
      <w:r w:rsidRPr="000D332E">
        <w:rPr>
          <w:rFonts w:cs="Times New Roman"/>
          <w:b/>
          <w:bCs/>
          <w:szCs w:val="24"/>
        </w:rPr>
        <w:t xml:space="preserve">Передача </w:t>
      </w:r>
      <w:r w:rsidRPr="000D332E">
        <w:rPr>
          <w:rFonts w:cs="Times New Roman"/>
          <w:b/>
          <w:bCs/>
          <w:spacing w:val="-2"/>
          <w:szCs w:val="24"/>
        </w:rPr>
        <w:t>Имущества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spacing w:after="49"/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spacing w:after="49"/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Передача Имущества должна быть осуществлена в течение 5 рабочих дней со дня его полной оплаты, согласно разделу 3 настоящего договора.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spacing w:after="49"/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 настоящего договора.</w:t>
      </w:r>
    </w:p>
    <w:p w:rsidR="001433C0" w:rsidRPr="000D332E" w:rsidRDefault="001433C0" w:rsidP="001433C0">
      <w:pPr>
        <w:pStyle w:val="a5"/>
        <w:numPr>
          <w:ilvl w:val="0"/>
          <w:numId w:val="2"/>
        </w:numPr>
        <w:jc w:val="center"/>
        <w:rPr>
          <w:rFonts w:cs="Times New Roman"/>
          <w:b/>
          <w:bCs/>
          <w:szCs w:val="24"/>
        </w:rPr>
      </w:pPr>
      <w:r w:rsidRPr="000D332E">
        <w:rPr>
          <w:rFonts w:cs="Times New Roman"/>
          <w:b/>
          <w:bCs/>
          <w:szCs w:val="24"/>
        </w:rPr>
        <w:lastRenderedPageBreak/>
        <w:t>Ответственность Сторон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433C0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Стороны договорились, что не поступление денежных сре</w:t>
      </w:r>
      <w:proofErr w:type="gramStart"/>
      <w:r w:rsidRPr="000D332E">
        <w:rPr>
          <w:rFonts w:cs="Times New Roman"/>
          <w:szCs w:val="24"/>
        </w:rPr>
        <w:t>дств в сч</w:t>
      </w:r>
      <w:proofErr w:type="gramEnd"/>
      <w:r w:rsidRPr="000D332E">
        <w:rPr>
          <w:rFonts w:cs="Times New Roman"/>
          <w:szCs w:val="24"/>
        </w:rPr>
        <w:t xml:space="preserve">ет оплаты Имущества в сумме и в сроки, указанные в п. 3.3 настоящего </w:t>
      </w:r>
      <w:r w:rsidR="00D32ADB" w:rsidRPr="000D332E">
        <w:rPr>
          <w:rFonts w:cs="Times New Roman"/>
          <w:szCs w:val="24"/>
        </w:rPr>
        <w:t>д</w:t>
      </w:r>
      <w:r w:rsidRPr="000D332E">
        <w:rPr>
          <w:rFonts w:cs="Times New Roman"/>
          <w:szCs w:val="24"/>
        </w:rPr>
        <w:t xml:space="preserve">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="00D32ADB" w:rsidRPr="000D332E">
        <w:rPr>
          <w:rFonts w:cs="Times New Roman"/>
          <w:szCs w:val="24"/>
        </w:rPr>
        <w:t>д</w:t>
      </w:r>
      <w:r w:rsidRPr="000D332E">
        <w:rPr>
          <w:rFonts w:cs="Times New Roman"/>
          <w:szCs w:val="24"/>
        </w:rPr>
        <w:t xml:space="preserve">оговора. Настоящий </w:t>
      </w:r>
      <w:r w:rsidR="00D32ADB" w:rsidRPr="000D332E">
        <w:rPr>
          <w:rFonts w:cs="Times New Roman"/>
          <w:szCs w:val="24"/>
        </w:rPr>
        <w:t>д</w:t>
      </w:r>
      <w:r w:rsidRPr="000D332E">
        <w:rPr>
          <w:rFonts w:cs="Times New Roman"/>
          <w:szCs w:val="24"/>
        </w:rPr>
        <w:t xml:space="preserve">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</w:t>
      </w:r>
      <w:r w:rsidR="00D32ADB" w:rsidRPr="000D332E">
        <w:rPr>
          <w:rFonts w:cs="Times New Roman"/>
          <w:szCs w:val="24"/>
        </w:rPr>
        <w:t>д</w:t>
      </w:r>
      <w:r w:rsidRPr="000D332E">
        <w:rPr>
          <w:rFonts w:cs="Times New Roman"/>
          <w:szCs w:val="24"/>
        </w:rPr>
        <w:t>оговора не требуется.</w:t>
      </w:r>
    </w:p>
    <w:p w:rsidR="000D332E" w:rsidRPr="000D332E" w:rsidRDefault="000D332E" w:rsidP="000D332E">
      <w:pPr>
        <w:pStyle w:val="a5"/>
        <w:ind w:left="284"/>
        <w:rPr>
          <w:rFonts w:cs="Times New Roman"/>
          <w:szCs w:val="24"/>
        </w:rPr>
      </w:pPr>
    </w:p>
    <w:p w:rsidR="001433C0" w:rsidRPr="000D332E" w:rsidRDefault="001433C0" w:rsidP="001433C0">
      <w:pPr>
        <w:pStyle w:val="a5"/>
        <w:numPr>
          <w:ilvl w:val="0"/>
          <w:numId w:val="2"/>
        </w:numPr>
        <w:jc w:val="center"/>
        <w:rPr>
          <w:rFonts w:cs="Times New Roman"/>
          <w:b/>
          <w:bCs/>
          <w:szCs w:val="24"/>
        </w:rPr>
      </w:pPr>
      <w:r w:rsidRPr="000D332E">
        <w:rPr>
          <w:rFonts w:cs="Times New Roman"/>
          <w:b/>
          <w:bCs/>
          <w:szCs w:val="24"/>
        </w:rPr>
        <w:t>Заключительные положения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 xml:space="preserve">Настоящий </w:t>
      </w:r>
      <w:r w:rsidR="00D32ADB" w:rsidRPr="000D332E">
        <w:rPr>
          <w:rFonts w:cs="Times New Roman"/>
          <w:szCs w:val="24"/>
        </w:rPr>
        <w:t>д</w:t>
      </w:r>
      <w:r w:rsidRPr="000D332E">
        <w:rPr>
          <w:rFonts w:cs="Times New Roman"/>
          <w:szCs w:val="24"/>
        </w:rPr>
        <w:t xml:space="preserve">оговор вступает в силу с момента его подписания и прекращает свое действие </w:t>
      </w:r>
      <w:proofErr w:type="gramStart"/>
      <w:r w:rsidRPr="000D332E">
        <w:rPr>
          <w:rFonts w:cs="Times New Roman"/>
          <w:szCs w:val="24"/>
        </w:rPr>
        <w:t>при</w:t>
      </w:r>
      <w:proofErr w:type="gramEnd"/>
      <w:r w:rsidRPr="000D332E">
        <w:rPr>
          <w:rFonts w:cs="Times New Roman"/>
          <w:szCs w:val="24"/>
        </w:rPr>
        <w:t>:</w:t>
      </w:r>
    </w:p>
    <w:p w:rsidR="001433C0" w:rsidRPr="000D332E" w:rsidRDefault="001433C0" w:rsidP="001433C0">
      <w:pPr>
        <w:pStyle w:val="a5"/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- надлежащем</w:t>
      </w:r>
      <w:r w:rsidRPr="000D332E">
        <w:rPr>
          <w:rFonts w:cs="Times New Roman"/>
          <w:szCs w:val="24"/>
        </w:rPr>
        <w:tab/>
      </w:r>
      <w:proofErr w:type="gramStart"/>
      <w:r w:rsidRPr="000D332E">
        <w:rPr>
          <w:rFonts w:cs="Times New Roman"/>
          <w:szCs w:val="24"/>
        </w:rPr>
        <w:t>исполнении</w:t>
      </w:r>
      <w:proofErr w:type="gramEnd"/>
      <w:r w:rsidRPr="000D332E">
        <w:rPr>
          <w:rFonts w:cs="Times New Roman"/>
          <w:szCs w:val="24"/>
        </w:rPr>
        <w:tab/>
        <w:t>Сторонами</w:t>
      </w:r>
      <w:r w:rsidRPr="000D332E">
        <w:rPr>
          <w:rFonts w:cs="Times New Roman"/>
          <w:szCs w:val="24"/>
        </w:rPr>
        <w:tab/>
        <w:t>своих</w:t>
      </w:r>
      <w:r w:rsidRPr="000D332E">
        <w:rPr>
          <w:rFonts w:cs="Times New Roman"/>
          <w:szCs w:val="24"/>
        </w:rPr>
        <w:tab/>
        <w:t>обязательств;</w:t>
      </w:r>
    </w:p>
    <w:p w:rsidR="001433C0" w:rsidRPr="000D332E" w:rsidRDefault="001433C0" w:rsidP="001433C0">
      <w:pPr>
        <w:pStyle w:val="a5"/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 xml:space="preserve">- </w:t>
      </w:r>
      <w:proofErr w:type="gramStart"/>
      <w:r w:rsidRPr="000D332E">
        <w:rPr>
          <w:rFonts w:cs="Times New Roman"/>
          <w:szCs w:val="24"/>
        </w:rPr>
        <w:t>расторжении</w:t>
      </w:r>
      <w:proofErr w:type="gramEnd"/>
      <w:r w:rsidRPr="000D332E">
        <w:rPr>
          <w:rFonts w:cs="Times New Roman"/>
          <w:szCs w:val="24"/>
        </w:rPr>
        <w:t xml:space="preserve"> в предусмотренных законодательством Российской Федерации и настоящим </w:t>
      </w:r>
      <w:r w:rsidR="00D32ADB" w:rsidRPr="000D332E">
        <w:rPr>
          <w:rFonts w:cs="Times New Roman"/>
          <w:szCs w:val="24"/>
        </w:rPr>
        <w:t>д</w:t>
      </w:r>
      <w:r w:rsidRPr="000D332E">
        <w:rPr>
          <w:rFonts w:cs="Times New Roman"/>
          <w:szCs w:val="24"/>
        </w:rPr>
        <w:t>оговором случаях.</w:t>
      </w:r>
    </w:p>
    <w:p w:rsidR="001433C0" w:rsidRPr="000D332E" w:rsidRDefault="001433C0" w:rsidP="00263549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г</w:t>
      </w:r>
      <w:r w:rsidR="00263549" w:rsidRPr="000D332E">
        <w:rPr>
          <w:rFonts w:cs="Times New Roman"/>
          <w:szCs w:val="24"/>
        </w:rPr>
        <w:t xml:space="preserve">орода </w:t>
      </w:r>
      <w:r w:rsidR="00850DE6" w:rsidRPr="000D332E">
        <w:rPr>
          <w:rFonts w:cs="Times New Roman"/>
          <w:szCs w:val="24"/>
        </w:rPr>
        <w:t>Санкт-Петербурга и Ленинградской области</w:t>
      </w:r>
      <w:r w:rsidR="00263549" w:rsidRPr="000D332E">
        <w:rPr>
          <w:rFonts w:cs="Times New Roman"/>
          <w:szCs w:val="24"/>
        </w:rPr>
        <w:t>.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>Во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всем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ином,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не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предусмотренном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настоящим</w:t>
      </w:r>
      <w:r w:rsidR="00BF02EB" w:rsidRPr="000D332E">
        <w:rPr>
          <w:rFonts w:cs="Times New Roman"/>
          <w:szCs w:val="24"/>
        </w:rPr>
        <w:t xml:space="preserve"> д</w:t>
      </w:r>
      <w:r w:rsidRPr="000D332E">
        <w:rPr>
          <w:rFonts w:cs="Times New Roman"/>
          <w:szCs w:val="24"/>
        </w:rPr>
        <w:t>оговором,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Стороны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руководствуются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действующим</w:t>
      </w:r>
      <w:r w:rsidR="00BF02EB" w:rsidRPr="000D332E">
        <w:rPr>
          <w:rFonts w:cs="Times New Roman"/>
          <w:szCs w:val="24"/>
        </w:rPr>
        <w:t xml:space="preserve"> з</w:t>
      </w:r>
      <w:r w:rsidRPr="000D332E">
        <w:rPr>
          <w:rFonts w:cs="Times New Roman"/>
          <w:szCs w:val="24"/>
        </w:rPr>
        <w:t>аконодательством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Российской</w:t>
      </w:r>
      <w:r w:rsidR="00BF02EB" w:rsidRPr="000D332E">
        <w:rPr>
          <w:rFonts w:cs="Times New Roman"/>
          <w:szCs w:val="24"/>
        </w:rPr>
        <w:t xml:space="preserve"> </w:t>
      </w:r>
      <w:r w:rsidRPr="000D332E">
        <w:rPr>
          <w:rFonts w:cs="Times New Roman"/>
          <w:szCs w:val="24"/>
        </w:rPr>
        <w:t>Федерации.</w:t>
      </w:r>
    </w:p>
    <w:p w:rsidR="001433C0" w:rsidRPr="000D332E" w:rsidRDefault="001433C0" w:rsidP="001433C0">
      <w:pPr>
        <w:pStyle w:val="a5"/>
        <w:numPr>
          <w:ilvl w:val="1"/>
          <w:numId w:val="2"/>
        </w:numPr>
        <w:ind w:left="0" w:firstLine="284"/>
        <w:rPr>
          <w:rFonts w:cs="Times New Roman"/>
          <w:szCs w:val="24"/>
        </w:rPr>
      </w:pPr>
      <w:r w:rsidRPr="000D332E">
        <w:rPr>
          <w:rFonts w:cs="Times New Roman"/>
          <w:szCs w:val="24"/>
        </w:rPr>
        <w:t xml:space="preserve">Настоящий </w:t>
      </w:r>
      <w:r w:rsidR="00D32ADB" w:rsidRPr="000D332E">
        <w:rPr>
          <w:rFonts w:cs="Times New Roman"/>
          <w:szCs w:val="24"/>
        </w:rPr>
        <w:t>д</w:t>
      </w:r>
      <w:r w:rsidRPr="000D332E">
        <w:rPr>
          <w:rFonts w:cs="Times New Roman"/>
          <w:szCs w:val="24"/>
        </w:rPr>
        <w:t>оговор составлен в двух экземплярах, имеющих одинаковую юридическую силу, по одному экземпляру для каждой из Сторон.</w:t>
      </w:r>
    </w:p>
    <w:p w:rsidR="001433C0" w:rsidRPr="000D332E" w:rsidRDefault="001433C0" w:rsidP="001433C0">
      <w:pPr>
        <w:pStyle w:val="a5"/>
        <w:ind w:left="284"/>
        <w:rPr>
          <w:rFonts w:cs="Times New Roman"/>
          <w:szCs w:val="24"/>
        </w:rPr>
      </w:pPr>
    </w:p>
    <w:p w:rsidR="001433C0" w:rsidRPr="000D332E" w:rsidRDefault="001433C0" w:rsidP="001433C0">
      <w:pPr>
        <w:pStyle w:val="1"/>
        <w:numPr>
          <w:ilvl w:val="0"/>
          <w:numId w:val="2"/>
        </w:numPr>
        <w:tabs>
          <w:tab w:val="left" w:pos="3943"/>
        </w:tabs>
        <w:jc w:val="center"/>
      </w:pPr>
      <w:r w:rsidRPr="000D332E">
        <w:t>Реквизиты</w:t>
      </w:r>
      <w:r w:rsidRPr="000D332E">
        <w:rPr>
          <w:spacing w:val="-5"/>
        </w:rPr>
        <w:t xml:space="preserve"> </w:t>
      </w:r>
      <w:r w:rsidRPr="000D332E">
        <w:rPr>
          <w:spacing w:val="-2"/>
        </w:rPr>
        <w:t>сторон</w:t>
      </w:r>
    </w:p>
    <w:tbl>
      <w:tblPr>
        <w:tblStyle w:val="a6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4275"/>
      </w:tblGrid>
      <w:tr w:rsidR="001433C0" w:rsidRPr="000D332E" w:rsidTr="000D332E">
        <w:tc>
          <w:tcPr>
            <w:tcW w:w="5069" w:type="dxa"/>
          </w:tcPr>
          <w:p w:rsidR="001433C0" w:rsidRPr="000D332E" w:rsidRDefault="001433C0" w:rsidP="001433C0">
            <w:pPr>
              <w:ind w:left="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332E">
              <w:rPr>
                <w:rFonts w:cs="Times New Roman"/>
                <w:b/>
                <w:spacing w:val="-2"/>
                <w:sz w:val="24"/>
                <w:szCs w:val="24"/>
              </w:rPr>
              <w:t>Продавец</w:t>
            </w:r>
          </w:p>
          <w:p w:rsidR="001433C0" w:rsidRPr="000D332E" w:rsidRDefault="001433C0" w:rsidP="001433C0">
            <w:pPr>
              <w:rPr>
                <w:rFonts w:cs="Times New Roman"/>
                <w:b/>
                <w:spacing w:val="-2"/>
                <w:sz w:val="24"/>
                <w:szCs w:val="24"/>
              </w:rPr>
            </w:pPr>
          </w:p>
        </w:tc>
        <w:tc>
          <w:tcPr>
            <w:tcW w:w="4275" w:type="dxa"/>
          </w:tcPr>
          <w:p w:rsidR="001433C0" w:rsidRPr="000D332E" w:rsidRDefault="001433C0" w:rsidP="001433C0">
            <w:pPr>
              <w:ind w:left="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0D332E">
              <w:rPr>
                <w:rFonts w:cs="Times New Roman"/>
                <w:b/>
                <w:spacing w:val="-2"/>
                <w:sz w:val="24"/>
                <w:szCs w:val="24"/>
              </w:rPr>
              <w:t>Покупатель</w:t>
            </w:r>
          </w:p>
          <w:p w:rsidR="001433C0" w:rsidRPr="000D332E" w:rsidRDefault="001433C0" w:rsidP="001433C0">
            <w:pPr>
              <w:rPr>
                <w:rFonts w:cs="Times New Roman"/>
                <w:b/>
                <w:spacing w:val="-2"/>
                <w:sz w:val="24"/>
                <w:szCs w:val="24"/>
              </w:rPr>
            </w:pPr>
          </w:p>
        </w:tc>
      </w:tr>
      <w:tr w:rsidR="001433C0" w:rsidRPr="000D332E" w:rsidTr="000D332E">
        <w:tc>
          <w:tcPr>
            <w:tcW w:w="5069" w:type="dxa"/>
          </w:tcPr>
          <w:p w:rsidR="001433C0" w:rsidRPr="000D332E" w:rsidRDefault="000D332E" w:rsidP="001433C0">
            <w:pPr>
              <w:rPr>
                <w:rFonts w:cs="Times New Roman"/>
                <w:b/>
                <w:spacing w:val="-2"/>
                <w:sz w:val="24"/>
                <w:szCs w:val="24"/>
              </w:rPr>
            </w:pPr>
            <w:r w:rsidRPr="000D332E">
              <w:rPr>
                <w:rFonts w:cs="Times New Roman"/>
                <w:b/>
                <w:spacing w:val="-2"/>
                <w:sz w:val="24"/>
                <w:szCs w:val="24"/>
              </w:rPr>
              <w:t>Общество с ограниченной ответственностью «КРИСТАЛЛ»</w:t>
            </w:r>
          </w:p>
          <w:p w:rsidR="000D332E" w:rsidRPr="000D332E" w:rsidRDefault="000D332E" w:rsidP="001433C0">
            <w:pPr>
              <w:rPr>
                <w:rFonts w:cs="Times New Roman"/>
                <w:sz w:val="24"/>
                <w:szCs w:val="24"/>
              </w:rPr>
            </w:pPr>
            <w:r w:rsidRPr="000D332E">
              <w:rPr>
                <w:rFonts w:cs="Times New Roman"/>
                <w:sz w:val="24"/>
                <w:szCs w:val="24"/>
              </w:rPr>
              <w:t xml:space="preserve">198097, г. Санкт-Петербург, ул. </w:t>
            </w:r>
            <w:proofErr w:type="spellStart"/>
            <w:r w:rsidRPr="000D332E">
              <w:rPr>
                <w:rFonts w:cs="Times New Roman"/>
                <w:sz w:val="24"/>
                <w:szCs w:val="24"/>
              </w:rPr>
              <w:t>Трефолева</w:t>
            </w:r>
            <w:proofErr w:type="spellEnd"/>
            <w:r w:rsidRPr="000D332E">
              <w:rPr>
                <w:rFonts w:cs="Times New Roman"/>
                <w:sz w:val="24"/>
                <w:szCs w:val="24"/>
              </w:rPr>
              <w:t xml:space="preserve">, д. 2, литер </w:t>
            </w:r>
            <w:proofErr w:type="gramStart"/>
            <w:r w:rsidRPr="000D332E">
              <w:rPr>
                <w:rFonts w:cs="Times New Roman"/>
                <w:sz w:val="24"/>
                <w:szCs w:val="24"/>
              </w:rPr>
              <w:t>Р</w:t>
            </w:r>
            <w:proofErr w:type="gramEnd"/>
            <w:r w:rsidRPr="000D332E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0D332E">
              <w:rPr>
                <w:rFonts w:cs="Times New Roman"/>
                <w:sz w:val="24"/>
                <w:szCs w:val="24"/>
              </w:rPr>
              <w:t>пом</w:t>
            </w:r>
            <w:proofErr w:type="spellEnd"/>
            <w:r w:rsidRPr="000D332E">
              <w:rPr>
                <w:rFonts w:cs="Times New Roman"/>
                <w:sz w:val="24"/>
                <w:szCs w:val="24"/>
              </w:rPr>
              <w:t xml:space="preserve">. 2-Н, </w:t>
            </w:r>
          </w:p>
          <w:p w:rsidR="001433C0" w:rsidRPr="000D332E" w:rsidRDefault="000D332E" w:rsidP="001433C0">
            <w:pPr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D332E">
              <w:rPr>
                <w:rStyle w:val="blk"/>
                <w:rFonts w:eastAsia="Courier New" w:cs="Times New Roman"/>
                <w:color w:val="000000"/>
                <w:sz w:val="24"/>
                <w:szCs w:val="24"/>
              </w:rPr>
              <w:t xml:space="preserve">ОГРН </w:t>
            </w:r>
            <w:r w:rsidRPr="000D332E">
              <w:rPr>
                <w:rFonts w:cs="Times New Roman"/>
                <w:sz w:val="24"/>
                <w:szCs w:val="24"/>
              </w:rPr>
              <w:t>1087847039092</w:t>
            </w:r>
            <w:r w:rsidRPr="000D332E">
              <w:rPr>
                <w:rStyle w:val="blk"/>
                <w:rFonts w:eastAsia="Courier New" w:cs="Times New Roman"/>
                <w:color w:val="000000"/>
                <w:sz w:val="24"/>
                <w:szCs w:val="24"/>
              </w:rPr>
              <w:t xml:space="preserve">, ИНН </w:t>
            </w:r>
            <w:r w:rsidRPr="000D332E">
              <w:rPr>
                <w:rFonts w:cs="Times New Roman"/>
                <w:sz w:val="24"/>
                <w:szCs w:val="24"/>
              </w:rPr>
              <w:t>7816457901</w:t>
            </w:r>
          </w:p>
        </w:tc>
        <w:tc>
          <w:tcPr>
            <w:tcW w:w="4275" w:type="dxa"/>
          </w:tcPr>
          <w:p w:rsidR="001433C0" w:rsidRPr="000D332E" w:rsidRDefault="001433C0" w:rsidP="001433C0">
            <w:pPr>
              <w:rPr>
                <w:rFonts w:cs="Times New Roman"/>
                <w:b/>
                <w:spacing w:val="-2"/>
                <w:sz w:val="24"/>
                <w:szCs w:val="24"/>
              </w:rPr>
            </w:pPr>
          </w:p>
        </w:tc>
      </w:tr>
      <w:tr w:rsidR="001433C0" w:rsidRPr="000D332E" w:rsidTr="000D332E">
        <w:tc>
          <w:tcPr>
            <w:tcW w:w="5069" w:type="dxa"/>
          </w:tcPr>
          <w:p w:rsidR="00F77E9A" w:rsidRPr="000D332E" w:rsidRDefault="00F77E9A" w:rsidP="001433C0">
            <w:pPr>
              <w:rPr>
                <w:rFonts w:cs="Times New Roman"/>
                <w:bCs/>
                <w:spacing w:val="-2"/>
                <w:sz w:val="24"/>
                <w:szCs w:val="24"/>
              </w:rPr>
            </w:pPr>
          </w:p>
          <w:p w:rsidR="001433C0" w:rsidRPr="000D332E" w:rsidRDefault="001433C0" w:rsidP="001433C0">
            <w:pPr>
              <w:rPr>
                <w:rFonts w:cs="Times New Roman"/>
                <w:bCs/>
                <w:spacing w:val="-2"/>
                <w:sz w:val="24"/>
                <w:szCs w:val="24"/>
              </w:rPr>
            </w:pPr>
            <w:r w:rsidRPr="000D332E">
              <w:rPr>
                <w:rFonts w:cs="Times New Roman"/>
                <w:bCs/>
                <w:spacing w:val="-2"/>
                <w:sz w:val="24"/>
                <w:szCs w:val="24"/>
              </w:rPr>
              <w:t>Банковские реквизиты:</w:t>
            </w:r>
          </w:p>
          <w:p w:rsidR="001433C0" w:rsidRDefault="00F77E9A" w:rsidP="000D332E">
            <w:pP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0D332E">
              <w:rPr>
                <w:rFonts w:cs="Times New Roman"/>
                <w:sz w:val="24"/>
                <w:szCs w:val="24"/>
              </w:rPr>
              <w:t>Расчетный счет №</w:t>
            </w:r>
            <w:r w:rsidR="000D332E" w:rsidRPr="000D332E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D332E" w:rsidRPr="000D332E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40702810301300053118 в АО "АЛЬФА-БАНК", БИК: 044525593</w:t>
            </w:r>
            <w:r w:rsidR="000D332E" w:rsidRPr="000D332E">
              <w:rPr>
                <w:rFonts w:cs="Times New Roman"/>
                <w:color w:val="222222"/>
                <w:sz w:val="24"/>
                <w:szCs w:val="24"/>
              </w:rPr>
              <w:t xml:space="preserve">, </w:t>
            </w:r>
            <w:proofErr w:type="gramStart"/>
            <w:r w:rsidR="000D332E" w:rsidRPr="000D332E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="000D332E" w:rsidRPr="000D332E"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/с 30101810200000000593</w:t>
            </w:r>
          </w:p>
          <w:p w:rsidR="000D332E" w:rsidRPr="000D332E" w:rsidRDefault="000D332E" w:rsidP="000D332E">
            <w:pPr>
              <w:rPr>
                <w:rFonts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275" w:type="dxa"/>
          </w:tcPr>
          <w:p w:rsidR="001433C0" w:rsidRPr="000D332E" w:rsidRDefault="001433C0" w:rsidP="001433C0">
            <w:pPr>
              <w:rPr>
                <w:rFonts w:cs="Times New Roman"/>
                <w:b/>
                <w:spacing w:val="-2"/>
                <w:sz w:val="24"/>
                <w:szCs w:val="24"/>
              </w:rPr>
            </w:pPr>
          </w:p>
        </w:tc>
      </w:tr>
      <w:tr w:rsidR="001433C0" w:rsidRPr="000D332E" w:rsidTr="000D332E">
        <w:trPr>
          <w:trHeight w:val="2168"/>
        </w:trPr>
        <w:tc>
          <w:tcPr>
            <w:tcW w:w="5069" w:type="dxa"/>
          </w:tcPr>
          <w:p w:rsidR="001433C0" w:rsidRPr="000D332E" w:rsidRDefault="001433C0" w:rsidP="001433C0">
            <w:pPr>
              <w:pStyle w:val="a3"/>
              <w:ind w:left="1"/>
              <w:rPr>
                <w:sz w:val="24"/>
              </w:rPr>
            </w:pPr>
            <w:r w:rsidRPr="000D332E">
              <w:rPr>
                <w:sz w:val="24"/>
              </w:rPr>
              <w:t>Конкурсный</w:t>
            </w:r>
            <w:r w:rsidRPr="000D332E">
              <w:rPr>
                <w:spacing w:val="-3"/>
                <w:sz w:val="24"/>
              </w:rPr>
              <w:t xml:space="preserve"> </w:t>
            </w:r>
            <w:r w:rsidRPr="000D332E">
              <w:rPr>
                <w:sz w:val="24"/>
              </w:rPr>
              <w:t>управляющий</w:t>
            </w:r>
            <w:r w:rsidRPr="000D332E">
              <w:rPr>
                <w:spacing w:val="-6"/>
                <w:sz w:val="24"/>
              </w:rPr>
              <w:t xml:space="preserve"> </w:t>
            </w:r>
            <w:r w:rsidR="000D332E" w:rsidRPr="000D332E">
              <w:rPr>
                <w:spacing w:val="-6"/>
                <w:sz w:val="24"/>
              </w:rPr>
              <w:t>ООО «Кристалл</w:t>
            </w:r>
            <w:r w:rsidRPr="000D332E">
              <w:rPr>
                <w:sz w:val="24"/>
              </w:rPr>
              <w:t>»</w:t>
            </w:r>
          </w:p>
          <w:p w:rsidR="001433C0" w:rsidRPr="000D332E" w:rsidRDefault="001433C0" w:rsidP="001433C0">
            <w:pPr>
              <w:pStyle w:val="a3"/>
              <w:rPr>
                <w:sz w:val="24"/>
              </w:rPr>
            </w:pPr>
          </w:p>
          <w:p w:rsidR="001433C0" w:rsidRPr="000D332E" w:rsidRDefault="001433C0" w:rsidP="001433C0">
            <w:pPr>
              <w:pStyle w:val="a3"/>
              <w:tabs>
                <w:tab w:val="left" w:pos="2576"/>
              </w:tabs>
              <w:ind w:left="1"/>
              <w:rPr>
                <w:sz w:val="24"/>
                <w:u w:val="single"/>
              </w:rPr>
            </w:pPr>
          </w:p>
          <w:p w:rsidR="001433C0" w:rsidRPr="000D332E" w:rsidRDefault="001433C0" w:rsidP="001433C0">
            <w:pPr>
              <w:pStyle w:val="a3"/>
              <w:tabs>
                <w:tab w:val="left" w:pos="2576"/>
              </w:tabs>
              <w:ind w:left="1"/>
              <w:rPr>
                <w:sz w:val="24"/>
                <w:u w:val="single"/>
              </w:rPr>
            </w:pPr>
          </w:p>
          <w:p w:rsidR="001433C0" w:rsidRPr="000D332E" w:rsidRDefault="001433C0" w:rsidP="001433C0">
            <w:pPr>
              <w:pStyle w:val="a3"/>
              <w:tabs>
                <w:tab w:val="left" w:pos="2576"/>
              </w:tabs>
              <w:ind w:left="1"/>
              <w:rPr>
                <w:sz w:val="24"/>
                <w:u w:val="single"/>
              </w:rPr>
            </w:pPr>
          </w:p>
          <w:p w:rsidR="001433C0" w:rsidRPr="000D332E" w:rsidRDefault="001433C0" w:rsidP="001433C0">
            <w:pPr>
              <w:pStyle w:val="a3"/>
              <w:tabs>
                <w:tab w:val="left" w:pos="2576"/>
              </w:tabs>
              <w:ind w:left="1"/>
              <w:rPr>
                <w:sz w:val="24"/>
              </w:rPr>
            </w:pPr>
            <w:r w:rsidRPr="000D332E">
              <w:rPr>
                <w:sz w:val="24"/>
                <w:u w:val="single"/>
              </w:rPr>
              <w:tab/>
            </w:r>
            <w:r w:rsidRPr="000D332E">
              <w:rPr>
                <w:sz w:val="24"/>
              </w:rPr>
              <w:t>Куприянов</w:t>
            </w:r>
            <w:r w:rsidRPr="000D332E">
              <w:rPr>
                <w:spacing w:val="-9"/>
                <w:sz w:val="24"/>
              </w:rPr>
              <w:t xml:space="preserve"> </w:t>
            </w:r>
            <w:r w:rsidRPr="000D332E">
              <w:rPr>
                <w:sz w:val="24"/>
              </w:rPr>
              <w:t>В.</w:t>
            </w:r>
            <w:r w:rsidRPr="000D332E">
              <w:rPr>
                <w:spacing w:val="-4"/>
                <w:sz w:val="24"/>
              </w:rPr>
              <w:t xml:space="preserve"> </w:t>
            </w:r>
            <w:r w:rsidRPr="000D332E">
              <w:rPr>
                <w:spacing w:val="-5"/>
                <w:sz w:val="24"/>
              </w:rPr>
              <w:t>В.</w:t>
            </w:r>
          </w:p>
          <w:p w:rsidR="001433C0" w:rsidRPr="000D332E" w:rsidRDefault="001433C0" w:rsidP="001433C0">
            <w:pPr>
              <w:rPr>
                <w:rFonts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4275" w:type="dxa"/>
          </w:tcPr>
          <w:p w:rsidR="001433C0" w:rsidRPr="000D332E" w:rsidRDefault="001433C0" w:rsidP="001433C0">
            <w:pPr>
              <w:rPr>
                <w:rFonts w:cs="Times New Roman"/>
                <w:b/>
                <w:spacing w:val="-2"/>
                <w:sz w:val="24"/>
                <w:szCs w:val="24"/>
              </w:rPr>
            </w:pPr>
          </w:p>
        </w:tc>
      </w:tr>
    </w:tbl>
    <w:p w:rsidR="001433C0" w:rsidRPr="000D332E" w:rsidRDefault="001433C0" w:rsidP="001433C0">
      <w:pPr>
        <w:pStyle w:val="a3"/>
        <w:tabs>
          <w:tab w:val="left" w:pos="3828"/>
        </w:tabs>
        <w:spacing w:before="61"/>
        <w:ind w:left="1" w:right="5517"/>
        <w:rPr>
          <w:b/>
          <w:bCs/>
        </w:rPr>
      </w:pPr>
    </w:p>
    <w:p w:rsidR="001433C0" w:rsidRPr="000D332E" w:rsidRDefault="001433C0" w:rsidP="001433C0">
      <w:pPr>
        <w:pStyle w:val="a3"/>
        <w:tabs>
          <w:tab w:val="left" w:pos="3828"/>
        </w:tabs>
        <w:spacing w:before="61"/>
        <w:ind w:left="1" w:right="5517"/>
        <w:rPr>
          <w:b/>
          <w:bCs/>
        </w:rPr>
      </w:pPr>
    </w:p>
    <w:sectPr w:rsidR="001433C0" w:rsidRPr="000D332E" w:rsidSect="000D332E">
      <w:footerReference w:type="default" r:id="rId8"/>
      <w:pgSz w:w="11906" w:h="16838"/>
      <w:pgMar w:top="851" w:right="794" w:bottom="1021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A58" w:rsidRDefault="00187A58" w:rsidP="006F6022">
      <w:r>
        <w:separator/>
      </w:r>
    </w:p>
  </w:endnote>
  <w:endnote w:type="continuationSeparator" w:id="0">
    <w:p w:rsidR="00187A58" w:rsidRDefault="00187A58" w:rsidP="006F60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581003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6F6022" w:rsidRPr="006F6022" w:rsidRDefault="005F2F15" w:rsidP="006F6022">
        <w:pPr>
          <w:pStyle w:val="a9"/>
          <w:jc w:val="center"/>
          <w:rPr>
            <w:sz w:val="22"/>
          </w:rPr>
        </w:pPr>
        <w:r w:rsidRPr="006F6022">
          <w:rPr>
            <w:sz w:val="22"/>
          </w:rPr>
          <w:fldChar w:fldCharType="begin"/>
        </w:r>
        <w:r w:rsidR="006F6022" w:rsidRPr="006F6022">
          <w:rPr>
            <w:sz w:val="22"/>
          </w:rPr>
          <w:instrText>PAGE   \* MERGEFORMAT</w:instrText>
        </w:r>
        <w:r w:rsidRPr="006F6022">
          <w:rPr>
            <w:sz w:val="22"/>
          </w:rPr>
          <w:fldChar w:fldCharType="separate"/>
        </w:r>
        <w:r w:rsidR="00374802">
          <w:rPr>
            <w:noProof/>
            <w:sz w:val="22"/>
          </w:rPr>
          <w:t>2</w:t>
        </w:r>
        <w:r w:rsidRPr="006F6022">
          <w:rPr>
            <w:sz w:val="22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A58" w:rsidRDefault="00187A58" w:rsidP="006F6022">
      <w:r>
        <w:separator/>
      </w:r>
    </w:p>
  </w:footnote>
  <w:footnote w:type="continuationSeparator" w:id="0">
    <w:p w:rsidR="00187A58" w:rsidRDefault="00187A58" w:rsidP="006F60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8751E"/>
    <w:multiLevelType w:val="hybridMultilevel"/>
    <w:tmpl w:val="970C3CB4"/>
    <w:lvl w:ilvl="0" w:tplc="32A407E2">
      <w:numFmt w:val="bullet"/>
      <w:lvlText w:val="-"/>
      <w:lvlJc w:val="left"/>
      <w:pPr>
        <w:ind w:left="30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34B03C">
      <w:numFmt w:val="bullet"/>
      <w:lvlText w:val="•"/>
      <w:lvlJc w:val="left"/>
      <w:pPr>
        <w:ind w:left="906" w:hanging="660"/>
      </w:pPr>
      <w:rPr>
        <w:rFonts w:hint="default"/>
        <w:lang w:val="ru-RU" w:eastAsia="en-US" w:bidi="ar-SA"/>
      </w:rPr>
    </w:lvl>
    <w:lvl w:ilvl="2" w:tplc="8F6C87BC">
      <w:numFmt w:val="bullet"/>
      <w:lvlText w:val="•"/>
      <w:lvlJc w:val="left"/>
      <w:pPr>
        <w:ind w:left="1772" w:hanging="660"/>
      </w:pPr>
      <w:rPr>
        <w:rFonts w:hint="default"/>
        <w:lang w:val="ru-RU" w:eastAsia="en-US" w:bidi="ar-SA"/>
      </w:rPr>
    </w:lvl>
    <w:lvl w:ilvl="3" w:tplc="D0F863FC">
      <w:numFmt w:val="bullet"/>
      <w:lvlText w:val="•"/>
      <w:lvlJc w:val="left"/>
      <w:pPr>
        <w:ind w:left="2638" w:hanging="660"/>
      </w:pPr>
      <w:rPr>
        <w:rFonts w:hint="default"/>
        <w:lang w:val="ru-RU" w:eastAsia="en-US" w:bidi="ar-SA"/>
      </w:rPr>
    </w:lvl>
    <w:lvl w:ilvl="4" w:tplc="1C9834A6">
      <w:numFmt w:val="bullet"/>
      <w:lvlText w:val="•"/>
      <w:lvlJc w:val="left"/>
      <w:pPr>
        <w:ind w:left="3504" w:hanging="660"/>
      </w:pPr>
      <w:rPr>
        <w:rFonts w:hint="default"/>
        <w:lang w:val="ru-RU" w:eastAsia="en-US" w:bidi="ar-SA"/>
      </w:rPr>
    </w:lvl>
    <w:lvl w:ilvl="5" w:tplc="34A8890C">
      <w:numFmt w:val="bullet"/>
      <w:lvlText w:val="•"/>
      <w:lvlJc w:val="left"/>
      <w:pPr>
        <w:ind w:left="4370" w:hanging="660"/>
      </w:pPr>
      <w:rPr>
        <w:rFonts w:hint="default"/>
        <w:lang w:val="ru-RU" w:eastAsia="en-US" w:bidi="ar-SA"/>
      </w:rPr>
    </w:lvl>
    <w:lvl w:ilvl="6" w:tplc="12F23920">
      <w:numFmt w:val="bullet"/>
      <w:lvlText w:val="•"/>
      <w:lvlJc w:val="left"/>
      <w:pPr>
        <w:ind w:left="5236" w:hanging="660"/>
      </w:pPr>
      <w:rPr>
        <w:rFonts w:hint="default"/>
        <w:lang w:val="ru-RU" w:eastAsia="en-US" w:bidi="ar-SA"/>
      </w:rPr>
    </w:lvl>
    <w:lvl w:ilvl="7" w:tplc="DB4453C2">
      <w:numFmt w:val="bullet"/>
      <w:lvlText w:val="•"/>
      <w:lvlJc w:val="left"/>
      <w:pPr>
        <w:ind w:left="6102" w:hanging="660"/>
      </w:pPr>
      <w:rPr>
        <w:rFonts w:hint="default"/>
        <w:lang w:val="ru-RU" w:eastAsia="en-US" w:bidi="ar-SA"/>
      </w:rPr>
    </w:lvl>
    <w:lvl w:ilvl="8" w:tplc="8DD2166E">
      <w:numFmt w:val="bullet"/>
      <w:lvlText w:val="•"/>
      <w:lvlJc w:val="left"/>
      <w:pPr>
        <w:ind w:left="6968" w:hanging="660"/>
      </w:pPr>
      <w:rPr>
        <w:rFonts w:hint="default"/>
        <w:lang w:val="ru-RU" w:eastAsia="en-US" w:bidi="ar-SA"/>
      </w:rPr>
    </w:lvl>
  </w:abstractNum>
  <w:abstractNum w:abstractNumId="1">
    <w:nsid w:val="1C8B3AA4"/>
    <w:multiLevelType w:val="multilevel"/>
    <w:tmpl w:val="67908DB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D1216BD"/>
    <w:multiLevelType w:val="hybridMultilevel"/>
    <w:tmpl w:val="F2506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873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0BA1919"/>
    <w:multiLevelType w:val="hybridMultilevel"/>
    <w:tmpl w:val="0394A750"/>
    <w:lvl w:ilvl="0" w:tplc="186C2FBE">
      <w:start w:val="1"/>
      <w:numFmt w:val="decimal"/>
      <w:lvlText w:val="%1."/>
      <w:lvlJc w:val="left"/>
      <w:pPr>
        <w:ind w:left="395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D83E72">
      <w:numFmt w:val="bullet"/>
      <w:lvlText w:val="•"/>
      <w:lvlJc w:val="left"/>
      <w:pPr>
        <w:ind w:left="4542" w:hanging="240"/>
      </w:pPr>
      <w:rPr>
        <w:rFonts w:hint="default"/>
        <w:lang w:val="ru-RU" w:eastAsia="en-US" w:bidi="ar-SA"/>
      </w:rPr>
    </w:lvl>
    <w:lvl w:ilvl="2" w:tplc="227C6B8A">
      <w:numFmt w:val="bullet"/>
      <w:lvlText w:val="•"/>
      <w:lvlJc w:val="left"/>
      <w:pPr>
        <w:ind w:left="5124" w:hanging="240"/>
      </w:pPr>
      <w:rPr>
        <w:rFonts w:hint="default"/>
        <w:lang w:val="ru-RU" w:eastAsia="en-US" w:bidi="ar-SA"/>
      </w:rPr>
    </w:lvl>
    <w:lvl w:ilvl="3" w:tplc="EE7CCB02">
      <w:numFmt w:val="bullet"/>
      <w:lvlText w:val="•"/>
      <w:lvlJc w:val="left"/>
      <w:pPr>
        <w:ind w:left="5706" w:hanging="240"/>
      </w:pPr>
      <w:rPr>
        <w:rFonts w:hint="default"/>
        <w:lang w:val="ru-RU" w:eastAsia="en-US" w:bidi="ar-SA"/>
      </w:rPr>
    </w:lvl>
    <w:lvl w:ilvl="4" w:tplc="86FC0906">
      <w:numFmt w:val="bullet"/>
      <w:lvlText w:val="•"/>
      <w:lvlJc w:val="left"/>
      <w:pPr>
        <w:ind w:left="6288" w:hanging="240"/>
      </w:pPr>
      <w:rPr>
        <w:rFonts w:hint="default"/>
        <w:lang w:val="ru-RU" w:eastAsia="en-US" w:bidi="ar-SA"/>
      </w:rPr>
    </w:lvl>
    <w:lvl w:ilvl="5" w:tplc="A73AD40C">
      <w:numFmt w:val="bullet"/>
      <w:lvlText w:val="•"/>
      <w:lvlJc w:val="left"/>
      <w:pPr>
        <w:ind w:left="6870" w:hanging="240"/>
      </w:pPr>
      <w:rPr>
        <w:rFonts w:hint="default"/>
        <w:lang w:val="ru-RU" w:eastAsia="en-US" w:bidi="ar-SA"/>
      </w:rPr>
    </w:lvl>
    <w:lvl w:ilvl="6" w:tplc="569E4EEE">
      <w:numFmt w:val="bullet"/>
      <w:lvlText w:val="•"/>
      <w:lvlJc w:val="left"/>
      <w:pPr>
        <w:ind w:left="7452" w:hanging="240"/>
      </w:pPr>
      <w:rPr>
        <w:rFonts w:hint="default"/>
        <w:lang w:val="ru-RU" w:eastAsia="en-US" w:bidi="ar-SA"/>
      </w:rPr>
    </w:lvl>
    <w:lvl w:ilvl="7" w:tplc="53A2C440">
      <w:numFmt w:val="bullet"/>
      <w:lvlText w:val="•"/>
      <w:lvlJc w:val="left"/>
      <w:pPr>
        <w:ind w:left="8034" w:hanging="240"/>
      </w:pPr>
      <w:rPr>
        <w:rFonts w:hint="default"/>
        <w:lang w:val="ru-RU" w:eastAsia="en-US" w:bidi="ar-SA"/>
      </w:rPr>
    </w:lvl>
    <w:lvl w:ilvl="8" w:tplc="845A08B4">
      <w:numFmt w:val="bullet"/>
      <w:lvlText w:val="•"/>
      <w:lvlJc w:val="left"/>
      <w:pPr>
        <w:ind w:left="8617" w:hanging="2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4ACE"/>
    <w:rsid w:val="0005700C"/>
    <w:rsid w:val="00071BDE"/>
    <w:rsid w:val="000773AB"/>
    <w:rsid w:val="000D332E"/>
    <w:rsid w:val="0010044D"/>
    <w:rsid w:val="0013437B"/>
    <w:rsid w:val="001400CB"/>
    <w:rsid w:val="001433C0"/>
    <w:rsid w:val="00171214"/>
    <w:rsid w:val="00187A58"/>
    <w:rsid w:val="00220371"/>
    <w:rsid w:val="00263549"/>
    <w:rsid w:val="002F302F"/>
    <w:rsid w:val="003527C4"/>
    <w:rsid w:val="00374802"/>
    <w:rsid w:val="003A2D31"/>
    <w:rsid w:val="003A5F23"/>
    <w:rsid w:val="004C6599"/>
    <w:rsid w:val="00597382"/>
    <w:rsid w:val="005A20E1"/>
    <w:rsid w:val="005F2F15"/>
    <w:rsid w:val="006F6022"/>
    <w:rsid w:val="007065ED"/>
    <w:rsid w:val="00790269"/>
    <w:rsid w:val="00843F1B"/>
    <w:rsid w:val="00850DE6"/>
    <w:rsid w:val="008B08B5"/>
    <w:rsid w:val="008F26C0"/>
    <w:rsid w:val="00A731CA"/>
    <w:rsid w:val="00B177CB"/>
    <w:rsid w:val="00B44ACE"/>
    <w:rsid w:val="00BF02EB"/>
    <w:rsid w:val="00C0559A"/>
    <w:rsid w:val="00C93742"/>
    <w:rsid w:val="00D32ADB"/>
    <w:rsid w:val="00D44AF8"/>
    <w:rsid w:val="00DA548B"/>
    <w:rsid w:val="00E27CB6"/>
    <w:rsid w:val="00E361D6"/>
    <w:rsid w:val="00EB62A5"/>
    <w:rsid w:val="00EE1A67"/>
    <w:rsid w:val="00F167A8"/>
    <w:rsid w:val="00F72709"/>
    <w:rsid w:val="00F77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37B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071BDE"/>
    <w:pPr>
      <w:widowControl w:val="0"/>
      <w:autoSpaceDE w:val="0"/>
      <w:autoSpaceDN w:val="0"/>
      <w:ind w:left="1" w:hanging="240"/>
      <w:jc w:val="left"/>
      <w:outlineLvl w:val="0"/>
    </w:pPr>
    <w:rPr>
      <w:rFonts w:eastAsia="Times New Roman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D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071BDE"/>
    <w:pPr>
      <w:widowControl w:val="0"/>
      <w:autoSpaceDE w:val="0"/>
      <w:autoSpaceDN w:val="0"/>
      <w:jc w:val="left"/>
    </w:pPr>
    <w:rPr>
      <w:rFonts w:eastAsia="Times New Roman" w:cs="Times New Roman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71BD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71BD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433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33C0"/>
    <w:pPr>
      <w:widowControl w:val="0"/>
      <w:autoSpaceDE w:val="0"/>
      <w:autoSpaceDN w:val="0"/>
      <w:spacing w:before="25"/>
      <w:ind w:left="30"/>
      <w:jc w:val="left"/>
    </w:pPr>
    <w:rPr>
      <w:rFonts w:eastAsia="Times New Roman" w:cs="Times New Roman"/>
      <w:sz w:val="22"/>
    </w:rPr>
  </w:style>
  <w:style w:type="table" w:styleId="a6">
    <w:name w:val="Table Grid"/>
    <w:basedOn w:val="a1"/>
    <w:uiPriority w:val="39"/>
    <w:rsid w:val="00143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6F60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6022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6F60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6022"/>
    <w:rPr>
      <w:rFonts w:ascii="Times New Roman" w:hAnsi="Times New Roman"/>
      <w:sz w:val="24"/>
    </w:rPr>
  </w:style>
  <w:style w:type="character" w:customStyle="1" w:styleId="blk">
    <w:name w:val="blk"/>
    <w:basedOn w:val="a0"/>
    <w:rsid w:val="000D332E"/>
  </w:style>
  <w:style w:type="character" w:styleId="ab">
    <w:name w:val="Hyperlink"/>
    <w:basedOn w:val="a0"/>
    <w:uiPriority w:val="99"/>
    <w:unhideWhenUsed/>
    <w:rsid w:val="000D332E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loriaservic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IRBIS_1</dc:creator>
  <cp:lastModifiedBy>Windows User</cp:lastModifiedBy>
  <cp:revision>9</cp:revision>
  <dcterms:created xsi:type="dcterms:W3CDTF">2026-10-02T08:47:00Z</dcterms:created>
  <dcterms:modified xsi:type="dcterms:W3CDTF">2026-10-02T10:45:00Z</dcterms:modified>
</cp:coreProperties>
</file>