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17CDC" w:rsidRPr="00217CDC" w:rsidRDefault="00217CDC" w:rsidP="00217CDC">
      <w:pPr>
        <w:rPr>
          <w:rFonts w:cs="Times New Roman"/>
          <w:sz w:val="16"/>
          <w:szCs w:val="16"/>
        </w:rPr>
      </w:pPr>
      <w:r w:rsidRPr="00217CDC">
        <w:rPr>
          <w:rFonts w:cs="Times New Roman"/>
          <w:sz w:val="16"/>
          <w:szCs w:val="16"/>
        </w:rPr>
        <w:t>ДОГОВОР КУПЛИ-ПРОДАЖИ НЕДВИЖИМОГО ИМУЩЕСТВА (ПРОЕКТ)</w:t>
      </w:r>
    </w:p>
    <w:p w:rsidR="00217CDC" w:rsidRPr="00217CDC" w:rsidRDefault="00217CDC" w:rsidP="00217CDC">
      <w:pPr>
        <w:rPr>
          <w:rFonts w:cs="Times New Roman"/>
          <w:sz w:val="16"/>
          <w:szCs w:val="16"/>
        </w:rPr>
      </w:pPr>
    </w:p>
    <w:p w:rsidR="00FB2914" w:rsidRPr="00217CDC" w:rsidRDefault="00217CDC" w:rsidP="00FB2914">
      <w:pPr>
        <w:rPr>
          <w:rFonts w:cs="Times New Roman"/>
          <w:sz w:val="16"/>
          <w:szCs w:val="16"/>
        </w:rPr>
      </w:pPr>
      <w:r w:rsidRPr="00217CDC">
        <w:rPr>
          <w:rFonts w:cs="Times New Roman"/>
          <w:sz w:val="16"/>
          <w:szCs w:val="16"/>
        </w:rPr>
        <w:t>г. Санкт-Петербург «_____» ____________ 2026 г.</w:t>
      </w:r>
    </w:p>
    <w:p w:rsidR="00217CDC" w:rsidRPr="00217CDC" w:rsidRDefault="00217CDC" w:rsidP="00217CDC">
      <w:pPr>
        <w:rPr>
          <w:rFonts w:cs="Times New Roman"/>
          <w:sz w:val="16"/>
          <w:szCs w:val="16"/>
        </w:rPr>
      </w:pPr>
    </w:p>
    <w:p w:rsidR="00217CDC" w:rsidRPr="00217CDC" w:rsidRDefault="00217CDC" w:rsidP="00217CDC">
      <w:pPr>
        <w:rPr>
          <w:rFonts w:cs="Times New Roman"/>
          <w:sz w:val="16"/>
          <w:szCs w:val="16"/>
        </w:rPr>
      </w:pPr>
      <w:r w:rsidRPr="00217CDC">
        <w:rPr>
          <w:rFonts w:cs="Times New Roman"/>
          <w:sz w:val="16"/>
          <w:szCs w:val="16"/>
        </w:rPr>
        <w:t>Гражданин Валов Алексей Владимирович (дата рождения: 24.05.1976 г., место рождения: пос. Сясьстрой Волховского района Ленинградской области, ИНН 471802130812, адрес регистрации по месту жительства: 187420, Ленинградская область, Волховский район, г. Сясьстрой, ул. Ладожская, д. 12) в лице финансового управляющего Железинского Александра Александровича, действующего на основании Решения Арбитражного суда города Санкт-Петербурга и Ленинградской области от 18.04.2024 г. по делу № А56-51226/2023, именуемый в дальнейшем «Продавец», с одной стороны, и</w:t>
      </w:r>
    </w:p>
    <w:p w:rsidR="00217CDC" w:rsidRPr="00217CDC" w:rsidRDefault="00217CDC" w:rsidP="00217CDC">
      <w:pPr>
        <w:rPr>
          <w:rFonts w:cs="Times New Roman"/>
          <w:sz w:val="16"/>
          <w:szCs w:val="16"/>
        </w:rPr>
      </w:pPr>
      <w:r w:rsidRPr="00217CDC">
        <w:rPr>
          <w:rFonts w:cs="Times New Roman"/>
          <w:sz w:val="16"/>
          <w:szCs w:val="16"/>
        </w:rPr>
        <w:t>__________________________________________________________________________, именуемый (</w:t>
      </w:r>
      <w:proofErr w:type="spellStart"/>
      <w:r w:rsidRPr="00217CDC">
        <w:rPr>
          <w:rFonts w:cs="Times New Roman"/>
          <w:sz w:val="16"/>
          <w:szCs w:val="16"/>
        </w:rPr>
        <w:t>ая</w:t>
      </w:r>
      <w:proofErr w:type="spellEnd"/>
      <w:r w:rsidRPr="00217CDC">
        <w:rPr>
          <w:rFonts w:cs="Times New Roman"/>
          <w:sz w:val="16"/>
          <w:szCs w:val="16"/>
        </w:rPr>
        <w:t xml:space="preserve">, </w:t>
      </w:r>
      <w:proofErr w:type="spellStart"/>
      <w:r w:rsidRPr="00217CDC">
        <w:rPr>
          <w:rFonts w:cs="Times New Roman"/>
          <w:sz w:val="16"/>
          <w:szCs w:val="16"/>
        </w:rPr>
        <w:t>ое</w:t>
      </w:r>
      <w:proofErr w:type="spellEnd"/>
      <w:r w:rsidRPr="00217CDC">
        <w:rPr>
          <w:rFonts w:cs="Times New Roman"/>
          <w:sz w:val="16"/>
          <w:szCs w:val="16"/>
        </w:rPr>
        <w:t>) в дальнейшем «Покупатель», с другой стороны, на основании Протокола о результатах проведения торгов от 13.11.2026 г. заключили настоящий Договор о нижеследующем:</w:t>
      </w:r>
    </w:p>
    <w:p w:rsidR="00217CDC" w:rsidRPr="00217CDC" w:rsidRDefault="00217CDC" w:rsidP="00217CDC">
      <w:pPr>
        <w:rPr>
          <w:rFonts w:cs="Times New Roman"/>
          <w:sz w:val="16"/>
          <w:szCs w:val="16"/>
        </w:rPr>
      </w:pPr>
    </w:p>
    <w:p w:rsidR="00217CDC" w:rsidRPr="00217CDC" w:rsidRDefault="00217CDC" w:rsidP="00217CDC">
      <w:pPr>
        <w:rPr>
          <w:rFonts w:cs="Times New Roman"/>
          <w:sz w:val="16"/>
          <w:szCs w:val="16"/>
        </w:rPr>
      </w:pPr>
      <w:r w:rsidRPr="00217CDC">
        <w:rPr>
          <w:rFonts w:cs="Times New Roman"/>
          <w:sz w:val="16"/>
          <w:szCs w:val="16"/>
        </w:rPr>
        <w:t>1. ПРЕДМЕТ ДОГОВОРА</w:t>
      </w:r>
    </w:p>
    <w:p w:rsidR="00217CDC" w:rsidRPr="00217CDC" w:rsidRDefault="00217CDC" w:rsidP="00217CDC">
      <w:pPr>
        <w:rPr>
          <w:rFonts w:cs="Times New Roman"/>
          <w:sz w:val="16"/>
          <w:szCs w:val="16"/>
        </w:rPr>
      </w:pPr>
      <w:r w:rsidRPr="00217CDC">
        <w:rPr>
          <w:rFonts w:cs="Times New Roman"/>
          <w:sz w:val="16"/>
          <w:szCs w:val="16"/>
        </w:rPr>
        <w:t>1.1. В соответствии с настоящим Договором Продавец обязуется передать в собственность Покупателю, а Покупатель — принять и оплатить в порядке, предусмотренном настоящим Договором, следующее недвижимое имущество:</w:t>
      </w:r>
    </w:p>
    <w:p w:rsidR="00217CDC" w:rsidRPr="00217CDC" w:rsidRDefault="00217CDC" w:rsidP="00217CDC">
      <w:pPr>
        <w:rPr>
          <w:rFonts w:cs="Times New Roman"/>
          <w:sz w:val="16"/>
          <w:szCs w:val="16"/>
        </w:rPr>
      </w:pPr>
      <w:r w:rsidRPr="00217CDC">
        <w:rPr>
          <w:rFonts w:cs="Times New Roman"/>
          <w:sz w:val="16"/>
          <w:szCs w:val="16"/>
        </w:rPr>
        <w:t xml:space="preserve">Лот 1: </w:t>
      </w:r>
      <w:r w:rsidR="005262A0" w:rsidRPr="005262A0">
        <w:rPr>
          <w:rFonts w:cs="Times New Roman"/>
          <w:sz w:val="16"/>
          <w:szCs w:val="16"/>
        </w:rPr>
        <w:t xml:space="preserve">Квартира, кадастровый номер 47:07:1002006:627. Адрес расположения объекта: Российская Федерация, Ленинградская область, Всеволожский муниципальный район, </w:t>
      </w:r>
      <w:proofErr w:type="spellStart"/>
      <w:r w:rsidR="005262A0" w:rsidRPr="005262A0">
        <w:rPr>
          <w:rFonts w:cs="Times New Roman"/>
          <w:sz w:val="16"/>
          <w:szCs w:val="16"/>
        </w:rPr>
        <w:t>Заневское</w:t>
      </w:r>
      <w:proofErr w:type="spellEnd"/>
      <w:r w:rsidR="005262A0" w:rsidRPr="005262A0">
        <w:rPr>
          <w:rFonts w:cs="Times New Roman"/>
          <w:sz w:val="16"/>
          <w:szCs w:val="16"/>
        </w:rPr>
        <w:t xml:space="preserve"> городское поселение, городской поселок Янино-1, улица 7-я Линия, дом 1, квартира 85. Обременения: Имущество находится в залоге у ПАО «Банк «Санкт-Петербург». Реализуется в состоянии «как есть»</w:t>
      </w:r>
      <w:r w:rsidRPr="00217CDC">
        <w:rPr>
          <w:rFonts w:cs="Times New Roman"/>
          <w:sz w:val="16"/>
          <w:szCs w:val="16"/>
        </w:rPr>
        <w:t>.</w:t>
      </w:r>
    </w:p>
    <w:p w:rsidR="00217CDC" w:rsidRPr="00217CDC" w:rsidRDefault="00217CDC" w:rsidP="00217CDC">
      <w:pPr>
        <w:rPr>
          <w:rFonts w:cs="Times New Roman"/>
          <w:sz w:val="16"/>
          <w:szCs w:val="16"/>
        </w:rPr>
      </w:pPr>
      <w:r w:rsidRPr="00217CDC">
        <w:rPr>
          <w:rFonts w:cs="Times New Roman"/>
          <w:sz w:val="16"/>
          <w:szCs w:val="16"/>
        </w:rPr>
        <w:t xml:space="preserve">1.2. Указанное Имущество принадлежало на праве общей долевой собственности </w:t>
      </w:r>
      <w:proofErr w:type="spellStart"/>
      <w:r w:rsidRPr="00217CDC">
        <w:rPr>
          <w:rFonts w:cs="Times New Roman"/>
          <w:sz w:val="16"/>
          <w:szCs w:val="16"/>
        </w:rPr>
        <w:t>Валову</w:t>
      </w:r>
      <w:proofErr w:type="spellEnd"/>
      <w:r w:rsidRPr="00217CDC">
        <w:rPr>
          <w:rFonts w:cs="Times New Roman"/>
          <w:sz w:val="16"/>
          <w:szCs w:val="16"/>
        </w:rPr>
        <w:t xml:space="preserve"> Алексею Владимировичу и Валовой Наталье Николаевне, находилось в залоге ПАО «Банк «Санкт-Петербург» и реализуется целиком в рамках дела о банкротстве должника в соответствии с п. 7 ст. 213.26 ФЗ «О несостоятельности (банкротстве)». В силу п. 4–5 ст. 18.1, ст. 138 Закона о банкротстве, с момента продажи имущества обременение в виде залога прекращается.</w:t>
      </w:r>
    </w:p>
    <w:p w:rsidR="00217CDC" w:rsidRPr="00217CDC" w:rsidRDefault="00217CDC" w:rsidP="00217CDC">
      <w:pPr>
        <w:rPr>
          <w:rFonts w:cs="Times New Roman"/>
          <w:sz w:val="16"/>
          <w:szCs w:val="16"/>
        </w:rPr>
      </w:pPr>
      <w:r w:rsidRPr="00217CDC">
        <w:rPr>
          <w:rFonts w:cs="Times New Roman"/>
          <w:sz w:val="16"/>
          <w:szCs w:val="16"/>
        </w:rPr>
        <w:t>1.3. Имущество реализуется в состоянии «как есть». До подписания Договора Имущество Покупателем осмотрено, претензий к техническому и качественному состоянию Покупатель не имеет.</w:t>
      </w:r>
    </w:p>
    <w:p w:rsidR="00217CDC" w:rsidRPr="00217CDC" w:rsidRDefault="00217CDC" w:rsidP="00217CDC">
      <w:pPr>
        <w:rPr>
          <w:rFonts w:cs="Times New Roman"/>
          <w:sz w:val="16"/>
          <w:szCs w:val="16"/>
        </w:rPr>
      </w:pPr>
      <w:r w:rsidRPr="00217CDC">
        <w:rPr>
          <w:rFonts w:cs="Times New Roman"/>
          <w:sz w:val="16"/>
          <w:szCs w:val="16"/>
        </w:rPr>
        <w:t>1.4. Акт приема-передачи имущества подписывается сторонами после полной оплаты Покупателем цены, указанной в п. 2.1 настоящего Договора.</w:t>
      </w:r>
    </w:p>
    <w:p w:rsidR="00217CDC" w:rsidRPr="00217CDC" w:rsidRDefault="00217CDC" w:rsidP="00217CDC">
      <w:pPr>
        <w:rPr>
          <w:rFonts w:cs="Times New Roman"/>
          <w:sz w:val="16"/>
          <w:szCs w:val="16"/>
        </w:rPr>
      </w:pPr>
    </w:p>
    <w:p w:rsidR="00217CDC" w:rsidRPr="00217CDC" w:rsidRDefault="00217CDC" w:rsidP="00217CDC">
      <w:pPr>
        <w:rPr>
          <w:rFonts w:cs="Times New Roman"/>
          <w:sz w:val="16"/>
          <w:szCs w:val="16"/>
        </w:rPr>
      </w:pPr>
      <w:r w:rsidRPr="00217CDC">
        <w:rPr>
          <w:rFonts w:cs="Times New Roman"/>
          <w:sz w:val="16"/>
          <w:szCs w:val="16"/>
        </w:rPr>
        <w:t>2. ЦЕНА ДОГОВОРА И РАСЧЕТЫ СТОРОН</w:t>
      </w:r>
    </w:p>
    <w:p w:rsidR="00217CDC" w:rsidRPr="00217CDC" w:rsidRDefault="00217CDC" w:rsidP="00217CDC">
      <w:pPr>
        <w:rPr>
          <w:rFonts w:cs="Times New Roman"/>
          <w:sz w:val="16"/>
          <w:szCs w:val="16"/>
        </w:rPr>
      </w:pPr>
      <w:r w:rsidRPr="00217CDC">
        <w:rPr>
          <w:rFonts w:cs="Times New Roman"/>
          <w:sz w:val="16"/>
          <w:szCs w:val="16"/>
        </w:rPr>
        <w:t>2.1. Общая стоимость Имущества по результатам торгов составляет _____________________________________________________ (_____________________________________________________________________________________) рублей 00 копеек (НДС не облагается).</w:t>
      </w:r>
    </w:p>
    <w:p w:rsidR="00217CDC" w:rsidRPr="00217CDC" w:rsidRDefault="00217CDC" w:rsidP="00217CDC">
      <w:pPr>
        <w:rPr>
          <w:rFonts w:cs="Times New Roman"/>
          <w:sz w:val="16"/>
          <w:szCs w:val="16"/>
        </w:rPr>
      </w:pPr>
      <w:r w:rsidRPr="00217CDC">
        <w:rPr>
          <w:rFonts w:cs="Times New Roman"/>
          <w:sz w:val="16"/>
          <w:szCs w:val="16"/>
        </w:rPr>
        <w:t>2.2. Задаток в размере 782 000 (Семьсот восемьдесят две тысячи) рублей 00 копеек, внесенный Покупателем для участия в торгах, засчитывается в счет оплаты Имущества.</w:t>
      </w:r>
    </w:p>
    <w:p w:rsidR="00217CDC" w:rsidRPr="00217CDC" w:rsidRDefault="00217CDC" w:rsidP="00217CDC">
      <w:pPr>
        <w:rPr>
          <w:rFonts w:cs="Times New Roman"/>
          <w:sz w:val="16"/>
          <w:szCs w:val="16"/>
        </w:rPr>
      </w:pPr>
      <w:r w:rsidRPr="00217CDC">
        <w:rPr>
          <w:rFonts w:cs="Times New Roman"/>
          <w:sz w:val="16"/>
          <w:szCs w:val="16"/>
        </w:rPr>
        <w:t>2.3. За вычетом суммы задатка Покупатель обязуется оплатить оставшуюся часть стоимости Имущества в течение 30 (тридцати) дней с момента подписания настоящего Договора.</w:t>
      </w:r>
    </w:p>
    <w:p w:rsidR="00217CDC" w:rsidRPr="00217CDC" w:rsidRDefault="00217CDC" w:rsidP="00217CDC">
      <w:pPr>
        <w:rPr>
          <w:rFonts w:cs="Times New Roman"/>
          <w:sz w:val="16"/>
          <w:szCs w:val="16"/>
        </w:rPr>
      </w:pPr>
      <w:r w:rsidRPr="00217CDC">
        <w:rPr>
          <w:rFonts w:cs="Times New Roman"/>
          <w:sz w:val="16"/>
          <w:szCs w:val="16"/>
        </w:rPr>
        <w:t>2.4. Оплата производится путем безналичного перечисления денежных средств на счет Продавца, указанный в разделе 5 настоящего Договора.</w:t>
      </w:r>
    </w:p>
    <w:p w:rsidR="00217CDC" w:rsidRPr="00217CDC" w:rsidRDefault="00217CDC" w:rsidP="00217CDC">
      <w:pPr>
        <w:rPr>
          <w:rFonts w:cs="Times New Roman"/>
          <w:sz w:val="16"/>
          <w:szCs w:val="16"/>
        </w:rPr>
      </w:pPr>
    </w:p>
    <w:p w:rsidR="00217CDC" w:rsidRPr="00217CDC" w:rsidRDefault="00217CDC" w:rsidP="00217CDC">
      <w:pPr>
        <w:rPr>
          <w:rFonts w:cs="Times New Roman"/>
          <w:sz w:val="16"/>
          <w:szCs w:val="16"/>
        </w:rPr>
      </w:pPr>
      <w:r w:rsidRPr="00217CDC">
        <w:rPr>
          <w:rFonts w:cs="Times New Roman"/>
          <w:sz w:val="16"/>
          <w:szCs w:val="16"/>
        </w:rPr>
        <w:t>3. РАЗРЕШЕНИЕ СПОРОВ И РАСТОРЖЕНИЕ ДОГОВОРА</w:t>
      </w:r>
    </w:p>
    <w:p w:rsidR="00217CDC" w:rsidRPr="00217CDC" w:rsidRDefault="00217CDC" w:rsidP="00217CDC">
      <w:pPr>
        <w:rPr>
          <w:rFonts w:cs="Times New Roman"/>
          <w:sz w:val="16"/>
          <w:szCs w:val="16"/>
        </w:rPr>
      </w:pPr>
      <w:r w:rsidRPr="00217CDC">
        <w:rPr>
          <w:rFonts w:cs="Times New Roman"/>
          <w:sz w:val="16"/>
          <w:szCs w:val="16"/>
        </w:rPr>
        <w:t>3.1. Все споры и разногласия, которые могут возникнуть между сторонами, будут разрешаться путем переговоров на основе действующего законодательства РФ. При недостижении согласия споры разрешаются в судебном порядке.</w:t>
      </w:r>
    </w:p>
    <w:p w:rsidR="00217CDC" w:rsidRPr="00217CDC" w:rsidRDefault="00217CDC" w:rsidP="00217CDC">
      <w:pPr>
        <w:rPr>
          <w:rFonts w:cs="Times New Roman"/>
          <w:sz w:val="16"/>
          <w:szCs w:val="16"/>
        </w:rPr>
      </w:pPr>
      <w:r w:rsidRPr="00217CDC">
        <w:rPr>
          <w:rFonts w:cs="Times New Roman"/>
          <w:sz w:val="16"/>
          <w:szCs w:val="16"/>
        </w:rPr>
        <w:t>3.2. В случае нарушения Покупателем установленных договором сроков оплаты имущества (п. 2.3), Продавец вправе в одностороннем внесудебном порядке отказаться от исполнения договора. Договор считается расторгнутым с момента направления Продавцом соответствующего уведомления Покупателю. В данном случае внесенный задаток Покупателю не возвращается.</w:t>
      </w:r>
    </w:p>
    <w:p w:rsidR="00217CDC" w:rsidRPr="00217CDC" w:rsidRDefault="00217CDC" w:rsidP="00217CDC">
      <w:pPr>
        <w:rPr>
          <w:rFonts w:cs="Times New Roman"/>
          <w:sz w:val="16"/>
          <w:szCs w:val="16"/>
        </w:rPr>
      </w:pPr>
    </w:p>
    <w:p w:rsidR="00217CDC" w:rsidRPr="00217CDC" w:rsidRDefault="00217CDC" w:rsidP="00217CDC">
      <w:pPr>
        <w:rPr>
          <w:rFonts w:cs="Times New Roman"/>
          <w:sz w:val="16"/>
          <w:szCs w:val="16"/>
        </w:rPr>
      </w:pPr>
      <w:r w:rsidRPr="00217CDC">
        <w:rPr>
          <w:rFonts w:cs="Times New Roman"/>
          <w:sz w:val="16"/>
          <w:szCs w:val="16"/>
        </w:rPr>
        <w:t>4. ЗАКЛЮЧИТЕЛЬНЫЕ ПОЛОЖЕНИЯ</w:t>
      </w:r>
    </w:p>
    <w:p w:rsidR="00217CDC" w:rsidRPr="00217CDC" w:rsidRDefault="00217CDC" w:rsidP="00217CDC">
      <w:pPr>
        <w:rPr>
          <w:rFonts w:cs="Times New Roman"/>
          <w:sz w:val="16"/>
          <w:szCs w:val="16"/>
        </w:rPr>
      </w:pPr>
      <w:r w:rsidRPr="00217CDC">
        <w:rPr>
          <w:rFonts w:cs="Times New Roman"/>
          <w:sz w:val="16"/>
          <w:szCs w:val="16"/>
        </w:rPr>
        <w:t>4.1. Во всем, что не предусмотрено настоящим Договором, стороны руководствуются действующим законодательством РФ.</w:t>
      </w:r>
    </w:p>
    <w:p w:rsidR="00217CDC" w:rsidRPr="00217CDC" w:rsidRDefault="00217CDC" w:rsidP="00217CDC">
      <w:pPr>
        <w:rPr>
          <w:rFonts w:cs="Times New Roman"/>
          <w:sz w:val="16"/>
          <w:szCs w:val="16"/>
        </w:rPr>
      </w:pPr>
      <w:r w:rsidRPr="00217CDC">
        <w:rPr>
          <w:rFonts w:cs="Times New Roman"/>
          <w:sz w:val="16"/>
          <w:szCs w:val="16"/>
        </w:rPr>
        <w:t>4.2. Переход права собственности на Имущество подлежит государственной регистрации в органах Росреестра после подписания АКТА приема-передачи и полной оплаты объекта. Все расходы, связанные с государственной регистрацией, в полном объеме несет Покупатель.</w:t>
      </w:r>
    </w:p>
    <w:p w:rsidR="00217CDC" w:rsidRPr="00217CDC" w:rsidRDefault="00217CDC" w:rsidP="00217CDC">
      <w:pPr>
        <w:rPr>
          <w:rFonts w:cs="Times New Roman"/>
          <w:sz w:val="16"/>
          <w:szCs w:val="16"/>
        </w:rPr>
      </w:pPr>
      <w:r w:rsidRPr="00217CDC">
        <w:rPr>
          <w:rFonts w:cs="Times New Roman"/>
          <w:sz w:val="16"/>
          <w:szCs w:val="16"/>
        </w:rPr>
        <w:lastRenderedPageBreak/>
        <w:t>4.3.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217CDC" w:rsidRPr="00217CDC" w:rsidRDefault="00217CDC" w:rsidP="00217CDC">
      <w:pPr>
        <w:rPr>
          <w:rFonts w:cs="Times New Roman"/>
          <w:sz w:val="16"/>
          <w:szCs w:val="16"/>
        </w:rPr>
      </w:pPr>
    </w:p>
    <w:p w:rsidR="00217CDC" w:rsidRPr="00217CDC" w:rsidRDefault="00217CDC" w:rsidP="00217CDC">
      <w:pPr>
        <w:rPr>
          <w:rFonts w:cs="Times New Roman"/>
          <w:sz w:val="16"/>
          <w:szCs w:val="16"/>
        </w:rPr>
      </w:pPr>
      <w:r w:rsidRPr="00217CDC">
        <w:rPr>
          <w:rFonts w:cs="Times New Roman"/>
          <w:sz w:val="16"/>
          <w:szCs w:val="16"/>
        </w:rPr>
        <w:t>5. АДРЕСА, РЕКВИЗИТЫ И ПОДПИСИ СТОРОН</w:t>
      </w:r>
    </w:p>
    <w:p w:rsidR="00217CDC" w:rsidRPr="00217CDC" w:rsidRDefault="00217CDC" w:rsidP="00217CDC">
      <w:pPr>
        <w:rPr>
          <w:rFonts w:cs="Times New Roman"/>
          <w:sz w:val="16"/>
          <w:szCs w:val="16"/>
        </w:rPr>
      </w:pPr>
    </w:p>
    <w:p w:rsidR="00217CDC" w:rsidRPr="00217CDC" w:rsidRDefault="00217CDC" w:rsidP="00217CDC">
      <w:pPr>
        <w:rPr>
          <w:rFonts w:cs="Times New Roman"/>
          <w:sz w:val="16"/>
          <w:szCs w:val="16"/>
        </w:rPr>
      </w:pPr>
      <w:r w:rsidRPr="00217CDC">
        <w:rPr>
          <w:rFonts w:cs="Times New Roman"/>
          <w:sz w:val="16"/>
          <w:szCs w:val="16"/>
        </w:rPr>
        <w:t>Продавец:</w:t>
      </w:r>
    </w:p>
    <w:p w:rsidR="00217CDC" w:rsidRPr="00217CDC" w:rsidRDefault="00217CDC" w:rsidP="00217CDC">
      <w:pPr>
        <w:rPr>
          <w:rFonts w:cs="Times New Roman"/>
          <w:sz w:val="16"/>
          <w:szCs w:val="16"/>
        </w:rPr>
      </w:pPr>
      <w:r w:rsidRPr="00217CDC">
        <w:rPr>
          <w:rFonts w:cs="Times New Roman"/>
          <w:sz w:val="16"/>
          <w:szCs w:val="16"/>
        </w:rPr>
        <w:t>Валов Алексей Владимирович в лице финансового управляющего Железинского Александра Александровича</w:t>
      </w:r>
    </w:p>
    <w:p w:rsidR="00217CDC" w:rsidRPr="00217CDC" w:rsidRDefault="00217CDC" w:rsidP="00217CDC">
      <w:pPr>
        <w:rPr>
          <w:rFonts w:cs="Times New Roman"/>
          <w:sz w:val="16"/>
          <w:szCs w:val="16"/>
        </w:rPr>
      </w:pPr>
      <w:r w:rsidRPr="00217CDC">
        <w:rPr>
          <w:rFonts w:cs="Times New Roman"/>
          <w:sz w:val="16"/>
          <w:szCs w:val="16"/>
        </w:rPr>
        <w:t>ИНН 645503795643, СНИЛС 116-603-908 41</w:t>
      </w:r>
    </w:p>
    <w:p w:rsidR="00217CDC" w:rsidRPr="00217CDC" w:rsidRDefault="00217CDC" w:rsidP="00217CDC">
      <w:pPr>
        <w:rPr>
          <w:rFonts w:cs="Times New Roman"/>
          <w:sz w:val="16"/>
          <w:szCs w:val="16"/>
        </w:rPr>
      </w:pPr>
      <w:r w:rsidRPr="00217CDC">
        <w:rPr>
          <w:rFonts w:cs="Times New Roman"/>
          <w:sz w:val="16"/>
          <w:szCs w:val="16"/>
        </w:rPr>
        <w:t>Адрес для корреспонденции: 199004, г. Санкт-Петербург, а/я 88</w:t>
      </w:r>
    </w:p>
    <w:p w:rsidR="00217CDC" w:rsidRPr="00217CDC" w:rsidRDefault="00217CDC" w:rsidP="00217CDC">
      <w:pPr>
        <w:rPr>
          <w:rFonts w:cs="Times New Roman"/>
          <w:sz w:val="16"/>
          <w:szCs w:val="16"/>
        </w:rPr>
      </w:pPr>
      <w:r w:rsidRPr="00217CDC">
        <w:rPr>
          <w:rFonts w:cs="Times New Roman"/>
          <w:sz w:val="16"/>
          <w:szCs w:val="16"/>
        </w:rPr>
        <w:t>Реквизиты для оплаты:</w:t>
      </w:r>
    </w:p>
    <w:p w:rsidR="00217CDC" w:rsidRPr="00217CDC" w:rsidRDefault="00217CDC" w:rsidP="00217CDC">
      <w:pPr>
        <w:rPr>
          <w:rFonts w:cs="Times New Roman"/>
          <w:sz w:val="16"/>
          <w:szCs w:val="16"/>
        </w:rPr>
      </w:pPr>
      <w:r w:rsidRPr="00217CDC">
        <w:rPr>
          <w:rFonts w:cs="Times New Roman"/>
          <w:sz w:val="16"/>
          <w:szCs w:val="16"/>
        </w:rPr>
        <w:t>Получатель: Железинский Александр Александрович</w:t>
      </w:r>
    </w:p>
    <w:p w:rsidR="00217CDC" w:rsidRPr="00217CDC" w:rsidRDefault="00217CDC" w:rsidP="00217CDC">
      <w:pPr>
        <w:rPr>
          <w:rFonts w:cs="Times New Roman"/>
          <w:sz w:val="16"/>
          <w:szCs w:val="16"/>
        </w:rPr>
      </w:pPr>
      <w:r w:rsidRPr="00217CDC">
        <w:rPr>
          <w:rFonts w:cs="Times New Roman"/>
          <w:sz w:val="16"/>
          <w:szCs w:val="16"/>
        </w:rPr>
        <w:t>Номер счета: 40817810600038318482</w:t>
      </w:r>
    </w:p>
    <w:p w:rsidR="00217CDC" w:rsidRPr="00217CDC" w:rsidRDefault="00217CDC" w:rsidP="00217CDC">
      <w:pPr>
        <w:rPr>
          <w:rFonts w:cs="Times New Roman"/>
          <w:sz w:val="16"/>
          <w:szCs w:val="16"/>
        </w:rPr>
      </w:pPr>
      <w:r w:rsidRPr="00217CDC">
        <w:rPr>
          <w:rFonts w:cs="Times New Roman"/>
          <w:sz w:val="16"/>
          <w:szCs w:val="16"/>
        </w:rPr>
        <w:t>Банк-получатель: АО «</w:t>
      </w:r>
      <w:proofErr w:type="spellStart"/>
      <w:r w:rsidRPr="00217CDC">
        <w:rPr>
          <w:rFonts w:cs="Times New Roman"/>
          <w:sz w:val="16"/>
          <w:szCs w:val="16"/>
        </w:rPr>
        <w:t>ТБанк</w:t>
      </w:r>
      <w:proofErr w:type="spellEnd"/>
      <w:r w:rsidRPr="00217CDC">
        <w:rPr>
          <w:rFonts w:cs="Times New Roman"/>
          <w:sz w:val="16"/>
          <w:szCs w:val="16"/>
        </w:rPr>
        <w:t>»</w:t>
      </w:r>
    </w:p>
    <w:p w:rsidR="00217CDC" w:rsidRPr="00217CDC" w:rsidRDefault="00217CDC" w:rsidP="00217CDC">
      <w:pPr>
        <w:rPr>
          <w:rFonts w:cs="Times New Roman"/>
          <w:sz w:val="16"/>
          <w:szCs w:val="16"/>
        </w:rPr>
      </w:pPr>
      <w:r w:rsidRPr="00217CDC">
        <w:rPr>
          <w:rFonts w:cs="Times New Roman"/>
          <w:sz w:val="16"/>
          <w:szCs w:val="16"/>
        </w:rPr>
        <w:t>БИК: 044525974, Корр. счет: 30101810145250000974</w:t>
      </w:r>
    </w:p>
    <w:p w:rsidR="00217CDC" w:rsidRPr="00217CDC" w:rsidRDefault="00217CDC" w:rsidP="00217CDC">
      <w:pPr>
        <w:rPr>
          <w:rFonts w:cs="Times New Roman"/>
          <w:sz w:val="16"/>
          <w:szCs w:val="16"/>
        </w:rPr>
      </w:pPr>
      <w:r w:rsidRPr="00217CDC">
        <w:rPr>
          <w:rFonts w:cs="Times New Roman"/>
          <w:sz w:val="16"/>
          <w:szCs w:val="16"/>
        </w:rPr>
        <w:t>ИНН банка: 7710140679 / КПП: 771301001</w:t>
      </w:r>
    </w:p>
    <w:p w:rsidR="00217CDC" w:rsidRPr="00217CDC" w:rsidRDefault="00217CDC" w:rsidP="00217CDC">
      <w:pPr>
        <w:rPr>
          <w:rFonts w:cs="Times New Roman"/>
          <w:sz w:val="16"/>
          <w:szCs w:val="16"/>
        </w:rPr>
      </w:pPr>
    </w:p>
    <w:p w:rsidR="00217CDC" w:rsidRPr="00217CDC" w:rsidRDefault="00217CDC" w:rsidP="00217CDC">
      <w:pPr>
        <w:rPr>
          <w:rFonts w:cs="Times New Roman"/>
          <w:sz w:val="16"/>
          <w:szCs w:val="16"/>
        </w:rPr>
      </w:pPr>
      <w:r w:rsidRPr="00217CDC">
        <w:rPr>
          <w:rFonts w:cs="Times New Roman"/>
          <w:sz w:val="16"/>
          <w:szCs w:val="16"/>
        </w:rPr>
        <w:t>Покупатель:</w:t>
      </w:r>
    </w:p>
    <w:p w:rsidR="00217CDC" w:rsidRPr="00217CDC" w:rsidRDefault="00217CDC" w:rsidP="00217CDC">
      <w:pPr>
        <w:rPr>
          <w:rFonts w:cs="Times New Roman"/>
          <w:sz w:val="16"/>
          <w:szCs w:val="16"/>
        </w:rPr>
      </w:pPr>
      <w:r w:rsidRPr="00217CDC">
        <w:rPr>
          <w:rFonts w:cs="Times New Roman"/>
          <w:sz w:val="16"/>
          <w:szCs w:val="16"/>
        </w:rPr>
        <w:t>Наименование/ФИО: ____________________</w:t>
      </w:r>
    </w:p>
    <w:p w:rsidR="00217CDC" w:rsidRPr="00217CDC" w:rsidRDefault="00217CDC" w:rsidP="00217CDC">
      <w:pPr>
        <w:rPr>
          <w:rFonts w:cs="Times New Roman"/>
          <w:sz w:val="16"/>
          <w:szCs w:val="16"/>
        </w:rPr>
      </w:pPr>
      <w:r w:rsidRPr="00217CDC">
        <w:rPr>
          <w:rFonts w:cs="Times New Roman"/>
          <w:sz w:val="16"/>
          <w:szCs w:val="16"/>
        </w:rPr>
        <w:t>Паспорт/Реквизиты: ____________________</w:t>
      </w:r>
    </w:p>
    <w:p w:rsidR="00217CDC" w:rsidRPr="00217CDC" w:rsidRDefault="00217CDC" w:rsidP="00217CDC">
      <w:pPr>
        <w:rPr>
          <w:rFonts w:cs="Times New Roman"/>
          <w:sz w:val="16"/>
          <w:szCs w:val="16"/>
        </w:rPr>
      </w:pPr>
      <w:r w:rsidRPr="00217CDC">
        <w:rPr>
          <w:rFonts w:cs="Times New Roman"/>
          <w:sz w:val="16"/>
          <w:szCs w:val="16"/>
        </w:rPr>
        <w:t>Адрес: _______________________________</w:t>
      </w:r>
    </w:p>
    <w:p w:rsidR="00217CDC" w:rsidRPr="00217CDC" w:rsidRDefault="00217CDC" w:rsidP="00217CDC">
      <w:pPr>
        <w:rPr>
          <w:rFonts w:cs="Times New Roman"/>
          <w:sz w:val="16"/>
          <w:szCs w:val="16"/>
        </w:rPr>
      </w:pPr>
      <w:r w:rsidRPr="00217CDC">
        <w:rPr>
          <w:rFonts w:cs="Times New Roman"/>
          <w:sz w:val="16"/>
          <w:szCs w:val="16"/>
        </w:rPr>
        <w:t>Телефон/</w:t>
      </w:r>
      <w:proofErr w:type="spellStart"/>
      <w:r w:rsidRPr="00217CDC">
        <w:rPr>
          <w:rFonts w:cs="Times New Roman"/>
          <w:sz w:val="16"/>
          <w:szCs w:val="16"/>
        </w:rPr>
        <w:t>Email</w:t>
      </w:r>
      <w:proofErr w:type="spellEnd"/>
      <w:r w:rsidRPr="00217CDC">
        <w:rPr>
          <w:rFonts w:cs="Times New Roman"/>
          <w:sz w:val="16"/>
          <w:szCs w:val="16"/>
        </w:rPr>
        <w:t>: ________________________</w:t>
      </w:r>
    </w:p>
    <w:p w:rsidR="00217CDC" w:rsidRPr="00217CDC" w:rsidRDefault="00217CDC" w:rsidP="00217CDC">
      <w:pPr>
        <w:rPr>
          <w:rFonts w:cs="Times New Roman"/>
          <w:sz w:val="16"/>
          <w:szCs w:val="16"/>
        </w:rPr>
      </w:pPr>
      <w:r w:rsidRPr="00217CDC">
        <w:rPr>
          <w:rFonts w:cs="Times New Roman"/>
          <w:sz w:val="16"/>
          <w:szCs w:val="16"/>
        </w:rPr>
        <w:t>Реквизиты счета:</w:t>
      </w:r>
    </w:p>
    <w:p w:rsidR="00217CDC" w:rsidRPr="00217CDC" w:rsidRDefault="00217CDC" w:rsidP="00217CDC">
      <w:pPr>
        <w:rPr>
          <w:rFonts w:cs="Times New Roman"/>
          <w:sz w:val="16"/>
          <w:szCs w:val="16"/>
        </w:rPr>
      </w:pPr>
      <w:r w:rsidRPr="00217CDC">
        <w:rPr>
          <w:rFonts w:cs="Times New Roman"/>
          <w:sz w:val="16"/>
          <w:szCs w:val="16"/>
        </w:rPr>
        <w:t>Номер счета: __________________________</w:t>
      </w:r>
    </w:p>
    <w:p w:rsidR="00217CDC" w:rsidRPr="00217CDC" w:rsidRDefault="00217CDC" w:rsidP="00217CDC">
      <w:pPr>
        <w:rPr>
          <w:rFonts w:cs="Times New Roman"/>
          <w:sz w:val="16"/>
          <w:szCs w:val="16"/>
        </w:rPr>
      </w:pPr>
      <w:r w:rsidRPr="00217CDC">
        <w:rPr>
          <w:rFonts w:cs="Times New Roman"/>
          <w:sz w:val="16"/>
          <w:szCs w:val="16"/>
        </w:rPr>
        <w:t>Банк: _________________________________</w:t>
      </w:r>
    </w:p>
    <w:p w:rsidR="00217CDC" w:rsidRPr="00217CDC" w:rsidRDefault="00217CDC" w:rsidP="00217CDC">
      <w:pPr>
        <w:rPr>
          <w:rFonts w:cs="Times New Roman"/>
          <w:sz w:val="16"/>
          <w:szCs w:val="16"/>
        </w:rPr>
      </w:pPr>
      <w:r w:rsidRPr="00217CDC">
        <w:rPr>
          <w:rFonts w:cs="Times New Roman"/>
          <w:sz w:val="16"/>
          <w:szCs w:val="16"/>
        </w:rPr>
        <w:t>БИК: ____________, К/с: ________________</w:t>
      </w:r>
    </w:p>
    <w:p w:rsidR="00217CDC" w:rsidRPr="00217CDC" w:rsidRDefault="00217CDC" w:rsidP="00217CDC">
      <w:pPr>
        <w:rPr>
          <w:rFonts w:cs="Times New Roman"/>
          <w:sz w:val="16"/>
          <w:szCs w:val="16"/>
        </w:rPr>
      </w:pPr>
    </w:p>
    <w:p w:rsidR="00217CDC" w:rsidRPr="00217CDC" w:rsidRDefault="00217CDC" w:rsidP="00217CDC">
      <w:pPr>
        <w:rPr>
          <w:rFonts w:cs="Times New Roman"/>
          <w:sz w:val="16"/>
          <w:szCs w:val="16"/>
        </w:rPr>
      </w:pPr>
      <w:r w:rsidRPr="00217CDC">
        <w:rPr>
          <w:rFonts w:cs="Times New Roman"/>
          <w:sz w:val="16"/>
          <w:szCs w:val="16"/>
        </w:rPr>
        <w:t>Подписи сторон:</w:t>
      </w:r>
    </w:p>
    <w:p w:rsidR="00217CDC" w:rsidRPr="00217CDC" w:rsidRDefault="00217CDC" w:rsidP="00217CDC">
      <w:pPr>
        <w:rPr>
          <w:rFonts w:cs="Times New Roman"/>
          <w:sz w:val="16"/>
          <w:szCs w:val="16"/>
        </w:rPr>
      </w:pPr>
      <w:r w:rsidRPr="00217CDC">
        <w:rPr>
          <w:rFonts w:cs="Times New Roman"/>
          <w:sz w:val="16"/>
          <w:szCs w:val="16"/>
        </w:rPr>
        <w:t>Продавец: _________________ (Железинский А.А.)</w:t>
      </w:r>
    </w:p>
    <w:p w:rsidR="00105EB7" w:rsidRPr="00217CDC" w:rsidRDefault="00217CDC" w:rsidP="00217CDC">
      <w:pPr>
        <w:rPr>
          <w:rFonts w:cs="Times New Roman"/>
          <w:sz w:val="16"/>
          <w:szCs w:val="16"/>
        </w:rPr>
      </w:pPr>
      <w:r w:rsidRPr="00217CDC">
        <w:rPr>
          <w:rFonts w:cs="Times New Roman"/>
          <w:sz w:val="16"/>
          <w:szCs w:val="16"/>
        </w:rPr>
        <w:t>Покупатель: _________________ (_______)</w:t>
      </w:r>
    </w:p>
    <w:sectPr w:rsidR="00105EB7" w:rsidRPr="00217CDC" w:rsidSect="00D377A0">
      <w:pgSz w:w="11900" w:h="16840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CDC"/>
    <w:rsid w:val="00105EB7"/>
    <w:rsid w:val="00217CDC"/>
    <w:rsid w:val="002C79EE"/>
    <w:rsid w:val="003E71A9"/>
    <w:rsid w:val="004009AA"/>
    <w:rsid w:val="005262A0"/>
    <w:rsid w:val="00BF0753"/>
    <w:rsid w:val="00D377A0"/>
    <w:rsid w:val="00D8637A"/>
    <w:rsid w:val="00FB2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5F87710"/>
  <w15:chartTrackingRefBased/>
  <w15:docId w15:val="{02CA5EC9-98C3-AB49-9AE8-D907CD83C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15"/>
        <w:szCs w:val="24"/>
        <w:lang w:val="ru-RU" w:eastAsia="en-US" w:bidi="ar-SA"/>
        <w14:ligatures w14:val="standardContextual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750</Words>
  <Characters>4281</Characters>
  <Application>Microsoft Office Word</Application>
  <DocSecurity>0</DocSecurity>
  <Lines>35</Lines>
  <Paragraphs>10</Paragraphs>
  <ScaleCrop>false</ScaleCrop>
  <Company/>
  <LinksUpToDate>false</LinksUpToDate>
  <CharactersWithSpaces>5021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2026-10-06T08:06:00Z</dcterms:created>
  <dcterms:modified xsi:type="dcterms:W3CDTF">2026-10-06T08:26:00Z</dcterms:modified>
</cp:coreProperties>
</file>