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Договор о задатке №____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pacing w:val="30"/>
          <w:sz w:val="24"/>
          <w:szCs w:val="24"/>
          <w:lang w:eastAsia="ru-RU"/>
        </w:rPr>
        <w:t>(договор присоединения)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pacing w:val="30"/>
          <w:sz w:val="24"/>
          <w:szCs w:val="24"/>
          <w:lang w:eastAsia="ru-RU"/>
        </w:rPr>
      </w:pPr>
    </w:p>
    <w:p w:rsidR="00291B63" w:rsidRPr="00587BDB" w:rsidRDefault="000F18A1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Ф</w:t>
      </w:r>
      <w:r w:rsidRPr="00CB332A">
        <w:rPr>
          <w:rFonts w:ascii="Times New Roman" w:hAnsi="Times New Roman"/>
          <w:sz w:val="24"/>
          <w:szCs w:val="24"/>
        </w:rPr>
        <w:t xml:space="preserve">инансовый управляющий </w:t>
      </w:r>
      <w:proofErr w:type="spellStart"/>
      <w:r w:rsidRPr="00CB332A">
        <w:rPr>
          <w:rFonts w:ascii="Times New Roman" w:hAnsi="Times New Roman"/>
          <w:sz w:val="24"/>
          <w:szCs w:val="24"/>
        </w:rPr>
        <w:t>Пудова</w:t>
      </w:r>
      <w:proofErr w:type="spellEnd"/>
      <w:r w:rsidRPr="00CB332A">
        <w:rPr>
          <w:rFonts w:ascii="Times New Roman" w:hAnsi="Times New Roman"/>
          <w:sz w:val="24"/>
          <w:szCs w:val="24"/>
        </w:rPr>
        <w:t xml:space="preserve"> Сергея Анатольевича (далее - Должник) (адрес регистрации: г. Москва, ул. Мосфильмовская, д. 11, корп. 2, кв. 37; дата рождения 16.11.1964 г.; место рождения: г. Москва; СНИЛС 017-995-898 24; ИНН 772857198545)</w:t>
      </w:r>
      <w:r>
        <w:rPr>
          <w:rFonts w:ascii="Times New Roman" w:hAnsi="Times New Roman"/>
          <w:sz w:val="24"/>
          <w:szCs w:val="24"/>
        </w:rPr>
        <w:t>,</w:t>
      </w:r>
      <w:r w:rsidRPr="00CB332A">
        <w:rPr>
          <w:rFonts w:ascii="Times New Roman" w:hAnsi="Times New Roman"/>
          <w:sz w:val="24"/>
          <w:szCs w:val="24"/>
        </w:rPr>
        <w:t xml:space="preserve"> Милых Николай Иванович (ИНН 480700336985, СНИЛС 042-320-958-18) - член НП АУ "ОРИОН" (ОГРН 1117800001880, ИНН 7841017510, адрес: 191028, Санкт-Петербург, ул. </w:t>
      </w:r>
      <w:proofErr w:type="spellStart"/>
      <w:r w:rsidRPr="00CB332A">
        <w:rPr>
          <w:rFonts w:ascii="Times New Roman" w:hAnsi="Times New Roman"/>
          <w:sz w:val="24"/>
          <w:szCs w:val="24"/>
        </w:rPr>
        <w:t>Гагаринская</w:t>
      </w:r>
      <w:proofErr w:type="spellEnd"/>
      <w:r w:rsidRPr="00CB332A">
        <w:rPr>
          <w:rFonts w:ascii="Times New Roman" w:hAnsi="Times New Roman"/>
          <w:sz w:val="24"/>
          <w:szCs w:val="24"/>
        </w:rPr>
        <w:t xml:space="preserve">, д. 25, литер А, </w:t>
      </w:r>
      <w:proofErr w:type="spellStart"/>
      <w:r w:rsidRPr="00CB332A">
        <w:rPr>
          <w:rFonts w:ascii="Times New Roman" w:hAnsi="Times New Roman"/>
          <w:sz w:val="24"/>
          <w:szCs w:val="24"/>
        </w:rPr>
        <w:t>пом</w:t>
      </w:r>
      <w:proofErr w:type="spellEnd"/>
      <w:r w:rsidRPr="00CB332A">
        <w:rPr>
          <w:rFonts w:ascii="Times New Roman" w:hAnsi="Times New Roman"/>
          <w:sz w:val="24"/>
          <w:szCs w:val="24"/>
        </w:rPr>
        <w:t>. 6Н), действующий на основании Решения Арбитражного суда города Москвы от 27.05.2020 по делу А40-29232/2020</w:t>
      </w:r>
      <w:r w:rsidR="00291B63"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 одной стороны, и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претендент на участие в торгах 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D30A39" w:rsidRDefault="00291B63" w:rsidP="00D30A39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1. В соответствии с условиями настоящего Договора Претендент для участия в торгах </w:t>
      </w:r>
      <w:r w:rsidR="00D30A39">
        <w:rPr>
          <w:rFonts w:ascii="Times New Roman" w:eastAsia="Times New Roman" w:hAnsi="Times New Roman"/>
          <w:sz w:val="24"/>
          <w:szCs w:val="24"/>
          <w:lang w:eastAsia="ru-RU"/>
        </w:rPr>
        <w:t>по продаже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Продажа)</w:t>
      </w:r>
      <w:r w:rsidR="00D30A3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F18A1">
        <w:rPr>
          <w:rFonts w:ascii="Times New Roman" w:hAnsi="Times New Roman"/>
          <w:noProof/>
          <w:sz w:val="24"/>
          <w:szCs w:val="24"/>
          <w:lang w:eastAsia="ru-RU"/>
        </w:rPr>
        <w:t>имущества в</w:t>
      </w:r>
      <w:r w:rsidR="00D30A39" w:rsidRPr="00C81A64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0F18A1" w:rsidRPr="00A075AD">
        <w:rPr>
          <w:rFonts w:ascii="Times New Roman" w:hAnsi="Times New Roman"/>
          <w:noProof/>
          <w:sz w:val="24"/>
          <w:szCs w:val="24"/>
          <w:lang w:eastAsia="ru-RU"/>
        </w:rPr>
        <w:t xml:space="preserve">рамках </w:t>
      </w:r>
      <w:r w:rsidR="000F18A1">
        <w:rPr>
          <w:rFonts w:ascii="Times New Roman" w:hAnsi="Times New Roman"/>
          <w:noProof/>
          <w:sz w:val="24"/>
          <w:szCs w:val="24"/>
          <w:lang w:eastAsia="ru-RU"/>
        </w:rPr>
        <w:t>процедуры реализации в отношении</w:t>
      </w:r>
      <w:r w:rsidR="000F18A1" w:rsidRPr="004C6D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F18A1" w:rsidRPr="00CB332A">
        <w:rPr>
          <w:rFonts w:ascii="Times New Roman" w:hAnsi="Times New Roman"/>
          <w:sz w:val="24"/>
          <w:szCs w:val="24"/>
        </w:rPr>
        <w:t>Пудова</w:t>
      </w:r>
      <w:proofErr w:type="spellEnd"/>
      <w:r w:rsidR="000F18A1" w:rsidRPr="00CB332A">
        <w:rPr>
          <w:rFonts w:ascii="Times New Roman" w:hAnsi="Times New Roman"/>
          <w:sz w:val="24"/>
          <w:szCs w:val="24"/>
        </w:rPr>
        <w:t xml:space="preserve"> Сергея Анатольевича (далее - Должник) (адрес регистрации: г. Москва, ул. Мосфильмовская, д. 11, корп. 2, кв. 37; дата рождения 16.11.1964 г.; место рождения: г. Москва; СНИЛС 017-995-898 24; ИНН 772857198545)</w:t>
      </w:r>
      <w:r w:rsidR="00D10603">
        <w:rPr>
          <w:rFonts w:ascii="Times New Roman" w:hAnsi="Times New Roman"/>
          <w:noProof/>
          <w:sz w:val="24"/>
          <w:szCs w:val="24"/>
          <w:lang w:eastAsia="ru-RU"/>
        </w:rPr>
        <w:t>:</w:t>
      </w:r>
    </w:p>
    <w:p w:rsidR="00295ADE" w:rsidRDefault="00295ADE" w:rsidP="00295ADE">
      <w:pPr>
        <w:widowControl w:val="0"/>
        <w:spacing w:after="0" w:line="240" w:lineRule="auto"/>
        <w:ind w:right="60" w:firstLine="708"/>
        <w:jc w:val="both"/>
        <w:rPr>
          <w:rFonts w:ascii="Times New Roman" w:hAnsi="Times New Roman"/>
          <w:sz w:val="24"/>
          <w:szCs w:val="24"/>
        </w:rPr>
      </w:pPr>
    </w:p>
    <w:p w:rsidR="000F18A1" w:rsidRPr="00A51413" w:rsidRDefault="000F18A1" w:rsidP="000F18A1">
      <w:pPr>
        <w:jc w:val="both"/>
        <w:rPr>
          <w:rFonts w:ascii="Times New Roman" w:hAnsi="Times New Roman"/>
          <w:b/>
          <w:sz w:val="24"/>
          <w:szCs w:val="24"/>
        </w:rPr>
      </w:pPr>
      <w:r w:rsidRPr="00A51413">
        <w:rPr>
          <w:rFonts w:ascii="Times New Roman" w:hAnsi="Times New Roman"/>
          <w:b/>
          <w:sz w:val="24"/>
          <w:szCs w:val="24"/>
        </w:rPr>
        <w:t xml:space="preserve">Лот 1: </w:t>
      </w:r>
    </w:p>
    <w:p w:rsidR="000F18A1" w:rsidRDefault="000F18A1" w:rsidP="000F18A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Pr="00A51413">
        <w:rPr>
          <w:rFonts w:ascii="Times New Roman" w:hAnsi="Times New Roman"/>
          <w:sz w:val="24"/>
          <w:szCs w:val="24"/>
        </w:rPr>
        <w:t xml:space="preserve">Нежилое здание. Наименование: Баня, расположенное по адресу: Московская область, Красногорский район, с.Дмитровское, ул.Центральная, </w:t>
      </w:r>
      <w:proofErr w:type="spellStart"/>
      <w:r w:rsidRPr="00A51413">
        <w:rPr>
          <w:rFonts w:ascii="Times New Roman" w:hAnsi="Times New Roman"/>
          <w:sz w:val="24"/>
          <w:szCs w:val="24"/>
        </w:rPr>
        <w:t>уч</w:t>
      </w:r>
      <w:proofErr w:type="spellEnd"/>
      <w:r w:rsidRPr="00A51413">
        <w:rPr>
          <w:rFonts w:ascii="Times New Roman" w:hAnsi="Times New Roman"/>
          <w:sz w:val="24"/>
          <w:szCs w:val="24"/>
        </w:rPr>
        <w:t xml:space="preserve">. за участком, прилегающим к участку д.35 а, площадью 62 кв. м, кадастровый номер объекта 50:11:0000000:156999. </w:t>
      </w:r>
    </w:p>
    <w:p w:rsidR="000F18A1" w:rsidRDefault="000F18A1" w:rsidP="000F18A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Pr="00A51413">
        <w:rPr>
          <w:rFonts w:ascii="Times New Roman" w:hAnsi="Times New Roman"/>
          <w:sz w:val="24"/>
          <w:szCs w:val="24"/>
        </w:rPr>
        <w:t xml:space="preserve"> Сооружение. Наименование: Бассейн, Назначение: Сооружения спортивно-оздоровительные, расположенное по адресу: Московская область, Красногорский муниципальный район, с. Дмитровское, ул. Центральная, участок за участком, прилегающим к участку д. 35а, площадью 714 кв. м, кадастровый номер объекта 50:11:0050107:853.</w:t>
      </w:r>
    </w:p>
    <w:p w:rsidR="000F18A1" w:rsidRDefault="000F18A1" w:rsidP="000F18A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Pr="00A51413">
        <w:rPr>
          <w:rFonts w:ascii="Times New Roman" w:hAnsi="Times New Roman"/>
          <w:sz w:val="24"/>
          <w:szCs w:val="24"/>
        </w:rPr>
        <w:t xml:space="preserve"> Сооружение.  Наименование: Теннисный корт, Назначение: Сооружения спортивно-оздоровительные, расположенное по адресу: Московская область, Красногорский муниципальный район, с. Дмитровское, ул. Центральная, участок за участком, прилегающим к участку д. 35а, площадью 702 кв. м, кадастровый номер объекта 50:11:0050107:852.</w:t>
      </w:r>
    </w:p>
    <w:p w:rsidR="000F18A1" w:rsidRDefault="000F18A1" w:rsidP="000F18A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Pr="00A51413">
        <w:rPr>
          <w:rFonts w:ascii="Times New Roman" w:hAnsi="Times New Roman"/>
          <w:sz w:val="24"/>
          <w:szCs w:val="24"/>
        </w:rPr>
        <w:t xml:space="preserve">Право аренды земельного участка общей площадью 1 600 квадратных метров, кадастровый номер 50:11:0050107:25, категория земель — земли населенных пунктов, разрешенное использование – для укрепления оползневого склона, находящегося по адресу: установлено относительно ориентира, расположенного в границах участка. Почтовый адрес ориентира: обл. Московская, р-н Красногорский, с/с </w:t>
      </w:r>
      <w:proofErr w:type="spellStart"/>
      <w:r w:rsidRPr="00A51413">
        <w:rPr>
          <w:rFonts w:ascii="Times New Roman" w:hAnsi="Times New Roman"/>
          <w:sz w:val="24"/>
          <w:szCs w:val="24"/>
        </w:rPr>
        <w:t>Петрово-Дальневская</w:t>
      </w:r>
      <w:proofErr w:type="spellEnd"/>
      <w:r w:rsidRPr="00A51413">
        <w:rPr>
          <w:rFonts w:ascii="Times New Roman" w:hAnsi="Times New Roman"/>
          <w:sz w:val="24"/>
          <w:szCs w:val="24"/>
        </w:rPr>
        <w:t xml:space="preserve">, с. Дмитровское, ул. Центральная, прилегающий к </w:t>
      </w:r>
      <w:proofErr w:type="spellStart"/>
      <w:r w:rsidRPr="00A51413">
        <w:rPr>
          <w:rFonts w:ascii="Times New Roman" w:hAnsi="Times New Roman"/>
          <w:sz w:val="24"/>
          <w:szCs w:val="24"/>
        </w:rPr>
        <w:t>уч</w:t>
      </w:r>
      <w:proofErr w:type="spellEnd"/>
      <w:r w:rsidRPr="00A51413">
        <w:rPr>
          <w:rFonts w:ascii="Times New Roman" w:hAnsi="Times New Roman"/>
          <w:sz w:val="24"/>
          <w:szCs w:val="24"/>
        </w:rPr>
        <w:t>. дома 35а.</w:t>
      </w:r>
    </w:p>
    <w:p w:rsidR="000F18A1" w:rsidRDefault="000F18A1" w:rsidP="000F18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 w:rsidRPr="00A51413">
        <w:rPr>
          <w:rFonts w:ascii="Times New Roman" w:hAnsi="Times New Roman"/>
          <w:sz w:val="24"/>
          <w:szCs w:val="24"/>
        </w:rPr>
        <w:t>Право аренды земельного участка общей площадью 11 660 +/-75 квадратных метров, кадастровый номер 50:11:0050107:548, категория земель — земли населенных пунктов, разрешенное использование - для размещения объектов оздоровительного и рекреационного назначения, находящегося по адресу: Московская область, Красногорский муниципальный район, с/</w:t>
      </w:r>
      <w:proofErr w:type="spellStart"/>
      <w:r w:rsidRPr="00A51413">
        <w:rPr>
          <w:rFonts w:ascii="Times New Roman" w:hAnsi="Times New Roman"/>
          <w:sz w:val="24"/>
          <w:szCs w:val="24"/>
        </w:rPr>
        <w:t>п</w:t>
      </w:r>
      <w:proofErr w:type="spellEnd"/>
      <w:r w:rsidRPr="00A514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1413">
        <w:rPr>
          <w:rFonts w:ascii="Times New Roman" w:hAnsi="Times New Roman"/>
          <w:sz w:val="24"/>
          <w:szCs w:val="24"/>
        </w:rPr>
        <w:t>Ильинское</w:t>
      </w:r>
      <w:proofErr w:type="spellEnd"/>
      <w:r w:rsidRPr="00A51413">
        <w:rPr>
          <w:rFonts w:ascii="Times New Roman" w:hAnsi="Times New Roman"/>
          <w:sz w:val="24"/>
          <w:szCs w:val="24"/>
        </w:rPr>
        <w:t>, с.Дмитровское, ул.Центральная, участок за участком, прилегающим к участку д.35 а.</w:t>
      </w:r>
    </w:p>
    <w:p w:rsidR="000F18A1" w:rsidRDefault="000F18A1" w:rsidP="000F18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/ или</w:t>
      </w:r>
    </w:p>
    <w:p w:rsidR="000F18A1" w:rsidRDefault="000F18A1" w:rsidP="000F18A1">
      <w:pPr>
        <w:jc w:val="both"/>
        <w:rPr>
          <w:rFonts w:ascii="Times New Roman" w:hAnsi="Times New Roman"/>
          <w:b/>
          <w:sz w:val="24"/>
          <w:szCs w:val="24"/>
        </w:rPr>
      </w:pPr>
      <w:r w:rsidRPr="00A51413">
        <w:rPr>
          <w:rFonts w:ascii="Times New Roman" w:hAnsi="Times New Roman"/>
          <w:b/>
          <w:sz w:val="24"/>
          <w:szCs w:val="24"/>
        </w:rPr>
        <w:lastRenderedPageBreak/>
        <w:t xml:space="preserve">Лот 2: </w:t>
      </w:r>
    </w:p>
    <w:p w:rsidR="000F18A1" w:rsidRPr="00285BF9" w:rsidRDefault="000F18A1" w:rsidP="000F18A1">
      <w:pPr>
        <w:spacing w:after="0"/>
        <w:jc w:val="both"/>
        <w:outlineLvl w:val="1"/>
        <w:rPr>
          <w:rFonts w:ascii="Times New Roman" w:hAnsi="Times New Roman"/>
          <w:sz w:val="24"/>
          <w:szCs w:val="24"/>
        </w:rPr>
      </w:pPr>
      <w:r w:rsidRPr="00285BF9">
        <w:rPr>
          <w:rFonts w:ascii="Times New Roman" w:hAnsi="Times New Roman"/>
          <w:sz w:val="24"/>
          <w:szCs w:val="24"/>
        </w:rPr>
        <w:t xml:space="preserve">Стол обеденный (дата производства 23.01.2008, дерево, </w:t>
      </w:r>
      <w:proofErr w:type="spellStart"/>
      <w:r w:rsidRPr="00285BF9">
        <w:rPr>
          <w:rFonts w:ascii="Times New Roman" w:hAnsi="Times New Roman"/>
          <w:sz w:val="24"/>
          <w:szCs w:val="24"/>
        </w:rPr>
        <w:t>PHMSpolkaZOO</w:t>
      </w:r>
      <w:proofErr w:type="spellEnd"/>
      <w:r w:rsidRPr="00285B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5BF9">
        <w:rPr>
          <w:rFonts w:ascii="Times New Roman" w:hAnsi="Times New Roman"/>
          <w:sz w:val="24"/>
          <w:szCs w:val="24"/>
        </w:rPr>
        <w:t>Рабочая кухонная поверхность со встроенной раковиной, варочной поверхностью фирмы MIELE и посудомоечной машиной MIELE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5BF9">
        <w:rPr>
          <w:rFonts w:ascii="Times New Roman" w:hAnsi="Times New Roman"/>
          <w:sz w:val="24"/>
          <w:szCs w:val="24"/>
        </w:rPr>
        <w:t xml:space="preserve">Вытяжка над варочной поверхностью с подсветкой (металл, </w:t>
      </w:r>
      <w:proofErr w:type="spellStart"/>
      <w:r w:rsidRPr="00285BF9">
        <w:rPr>
          <w:rFonts w:ascii="Times New Roman" w:hAnsi="Times New Roman"/>
          <w:sz w:val="24"/>
          <w:szCs w:val="24"/>
        </w:rPr>
        <w:t>Snaidero</w:t>
      </w:r>
      <w:proofErr w:type="spellEnd"/>
      <w:r w:rsidRPr="00285B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5BF9">
        <w:rPr>
          <w:rFonts w:ascii="Times New Roman" w:hAnsi="Times New Roman"/>
          <w:sz w:val="24"/>
          <w:szCs w:val="24"/>
        </w:rPr>
        <w:t>Шкаф кухонный со встроенным холодильником MIELE</w:t>
      </w:r>
      <w:r>
        <w:rPr>
          <w:rFonts w:ascii="Times New Roman" w:hAnsi="Times New Roman"/>
          <w:sz w:val="24"/>
          <w:szCs w:val="24"/>
        </w:rPr>
        <w:t>, П</w:t>
      </w:r>
      <w:r w:rsidRPr="00285BF9">
        <w:rPr>
          <w:rFonts w:ascii="Times New Roman" w:hAnsi="Times New Roman"/>
          <w:sz w:val="24"/>
          <w:szCs w:val="24"/>
        </w:rPr>
        <w:t>одставка для TV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ветильник потолочный декоративный (3 шт.) (стекло)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тол бильярдный с зеленым сукном (дерево, OIS (</w:t>
      </w:r>
      <w:proofErr w:type="spellStart"/>
      <w:r w:rsidRPr="00285BF9">
        <w:rPr>
          <w:rFonts w:ascii="Times New Roman" w:hAnsi="Times New Roman"/>
          <w:sz w:val="24"/>
          <w:szCs w:val="24"/>
        </w:rPr>
        <w:t>Original</w:t>
      </w:r>
      <w:proofErr w:type="spellEnd"/>
      <w:r w:rsidRPr="00285B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5BF9">
        <w:rPr>
          <w:rFonts w:ascii="Times New Roman" w:hAnsi="Times New Roman"/>
          <w:sz w:val="24"/>
          <w:szCs w:val="24"/>
        </w:rPr>
        <w:t>Italian</w:t>
      </w:r>
      <w:proofErr w:type="spellEnd"/>
      <w:r w:rsidRPr="00285B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5BF9">
        <w:rPr>
          <w:rFonts w:ascii="Times New Roman" w:hAnsi="Times New Roman"/>
          <w:sz w:val="24"/>
          <w:szCs w:val="24"/>
        </w:rPr>
        <w:t>Slate</w:t>
      </w:r>
      <w:proofErr w:type="spellEnd"/>
      <w:r w:rsidRPr="00285BF9">
        <w:rPr>
          <w:rFonts w:ascii="Times New Roman" w:hAnsi="Times New Roman"/>
          <w:sz w:val="24"/>
          <w:szCs w:val="24"/>
        </w:rPr>
        <w:t>))</w:t>
      </w:r>
      <w:r>
        <w:rPr>
          <w:rFonts w:ascii="Times New Roman" w:hAnsi="Times New Roman"/>
          <w:sz w:val="24"/>
          <w:szCs w:val="24"/>
        </w:rPr>
        <w:t>, Ш</w:t>
      </w:r>
      <w:r w:rsidRPr="00285BF9">
        <w:rPr>
          <w:rFonts w:ascii="Times New Roman" w:hAnsi="Times New Roman"/>
          <w:sz w:val="24"/>
          <w:szCs w:val="24"/>
        </w:rPr>
        <w:t>каф для хранения бильярдных аксессуаров (дерево/ стекло)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5BF9">
        <w:rPr>
          <w:rFonts w:ascii="Times New Roman" w:hAnsi="Times New Roman"/>
          <w:sz w:val="24"/>
          <w:szCs w:val="24"/>
        </w:rPr>
        <w:t>Стол для бильярдных аксессуаров (дерево)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ветильник потолочный для бильярдного стола (5 шт.) (металл)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ветильник настенный (8 шт.) (металл)</w:t>
      </w:r>
      <w:r>
        <w:rPr>
          <w:rFonts w:ascii="Times New Roman" w:hAnsi="Times New Roman"/>
          <w:sz w:val="24"/>
          <w:szCs w:val="24"/>
        </w:rPr>
        <w:t>, П</w:t>
      </w:r>
      <w:r w:rsidRPr="00285BF9">
        <w:rPr>
          <w:rFonts w:ascii="Times New Roman" w:hAnsi="Times New Roman"/>
          <w:sz w:val="24"/>
          <w:szCs w:val="24"/>
        </w:rPr>
        <w:t>олка для хранения бильярдных шаров (дерево)</w:t>
      </w:r>
      <w:r>
        <w:rPr>
          <w:rFonts w:ascii="Times New Roman" w:hAnsi="Times New Roman"/>
          <w:sz w:val="24"/>
          <w:szCs w:val="24"/>
        </w:rPr>
        <w:t>, К</w:t>
      </w:r>
      <w:r w:rsidRPr="00285BF9">
        <w:rPr>
          <w:rFonts w:ascii="Times New Roman" w:hAnsi="Times New Roman"/>
          <w:sz w:val="24"/>
          <w:szCs w:val="24"/>
        </w:rPr>
        <w:t xml:space="preserve">ресло (2 шт.) (дерево/ кожа, </w:t>
      </w:r>
      <w:proofErr w:type="spellStart"/>
      <w:r w:rsidRPr="00285BF9">
        <w:rPr>
          <w:rFonts w:ascii="Times New Roman" w:hAnsi="Times New Roman"/>
          <w:sz w:val="24"/>
          <w:szCs w:val="24"/>
        </w:rPr>
        <w:t>Formitalia</w:t>
      </w:r>
      <w:proofErr w:type="spellEnd"/>
      <w:r w:rsidRPr="00285B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Д</w:t>
      </w:r>
      <w:r w:rsidRPr="00285BF9">
        <w:rPr>
          <w:rFonts w:ascii="Times New Roman" w:hAnsi="Times New Roman"/>
          <w:sz w:val="24"/>
          <w:szCs w:val="24"/>
        </w:rPr>
        <w:t xml:space="preserve">иван (дерево/ кожа, </w:t>
      </w:r>
      <w:proofErr w:type="spellStart"/>
      <w:r w:rsidRPr="00285BF9">
        <w:rPr>
          <w:rFonts w:ascii="Times New Roman" w:hAnsi="Times New Roman"/>
          <w:sz w:val="24"/>
          <w:szCs w:val="24"/>
        </w:rPr>
        <w:t>Formitalia</w:t>
      </w:r>
      <w:proofErr w:type="spellEnd"/>
      <w:r w:rsidRPr="00285B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 xml:space="preserve">тол журнальный (дерево/ стекло, </w:t>
      </w:r>
      <w:proofErr w:type="spellStart"/>
      <w:r w:rsidRPr="00285BF9">
        <w:rPr>
          <w:rFonts w:ascii="Times New Roman" w:hAnsi="Times New Roman"/>
          <w:sz w:val="24"/>
          <w:szCs w:val="24"/>
        </w:rPr>
        <w:t>Formitalia</w:t>
      </w:r>
      <w:proofErr w:type="spellEnd"/>
      <w:r w:rsidRPr="00285B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 xml:space="preserve">тол журнальный (дерево/ кожа, </w:t>
      </w:r>
      <w:proofErr w:type="spellStart"/>
      <w:r w:rsidRPr="00285BF9">
        <w:rPr>
          <w:rFonts w:ascii="Times New Roman" w:hAnsi="Times New Roman"/>
          <w:sz w:val="24"/>
          <w:szCs w:val="24"/>
        </w:rPr>
        <w:t>Formitalia</w:t>
      </w:r>
      <w:proofErr w:type="spellEnd"/>
      <w:r w:rsidRPr="00285B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Л</w:t>
      </w:r>
      <w:r w:rsidRPr="00285BF9">
        <w:rPr>
          <w:rFonts w:ascii="Times New Roman" w:hAnsi="Times New Roman"/>
          <w:sz w:val="24"/>
          <w:szCs w:val="24"/>
        </w:rPr>
        <w:t>юстра (дек. стекло)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ветильник настенный (6 шт.) (дек. стекло)</w:t>
      </w:r>
      <w:r>
        <w:rPr>
          <w:rFonts w:ascii="Times New Roman" w:hAnsi="Times New Roman"/>
          <w:sz w:val="24"/>
          <w:szCs w:val="24"/>
        </w:rPr>
        <w:t>, П</w:t>
      </w:r>
      <w:r w:rsidRPr="00285BF9">
        <w:rPr>
          <w:rFonts w:ascii="Times New Roman" w:hAnsi="Times New Roman"/>
          <w:sz w:val="24"/>
          <w:szCs w:val="24"/>
        </w:rPr>
        <w:t>лафон подвесной (12 шт.) (металл)</w:t>
      </w:r>
      <w:r>
        <w:rPr>
          <w:rFonts w:ascii="Times New Roman" w:hAnsi="Times New Roman"/>
          <w:sz w:val="24"/>
          <w:szCs w:val="24"/>
        </w:rPr>
        <w:t>, Ш</w:t>
      </w:r>
      <w:r w:rsidRPr="00285BF9">
        <w:rPr>
          <w:rFonts w:ascii="Times New Roman" w:hAnsi="Times New Roman"/>
          <w:sz w:val="24"/>
          <w:szCs w:val="24"/>
        </w:rPr>
        <w:t>каф для хранения одежды (дерево/ стекло)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5BF9">
        <w:rPr>
          <w:rFonts w:ascii="Times New Roman" w:hAnsi="Times New Roman"/>
          <w:sz w:val="24"/>
          <w:szCs w:val="24"/>
        </w:rPr>
        <w:t>Комплект мебели из 2-х диванов, 2-х кресел (кожа)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тол журнальный (дерево)</w:t>
      </w:r>
      <w:r>
        <w:rPr>
          <w:rFonts w:ascii="Times New Roman" w:hAnsi="Times New Roman"/>
          <w:sz w:val="24"/>
          <w:szCs w:val="24"/>
        </w:rPr>
        <w:t>, Л</w:t>
      </w:r>
      <w:r w:rsidRPr="00285BF9">
        <w:rPr>
          <w:rFonts w:ascii="Times New Roman" w:hAnsi="Times New Roman"/>
          <w:sz w:val="24"/>
          <w:szCs w:val="24"/>
        </w:rPr>
        <w:t>юстра потолочная (дерево/ металл/ стекло, на 26 плафонов, 2-х уровневая)</w:t>
      </w:r>
      <w:r>
        <w:rPr>
          <w:rFonts w:ascii="Times New Roman" w:hAnsi="Times New Roman"/>
          <w:sz w:val="24"/>
          <w:szCs w:val="24"/>
        </w:rPr>
        <w:t>, П</w:t>
      </w:r>
      <w:r w:rsidRPr="00285BF9">
        <w:rPr>
          <w:rFonts w:ascii="Times New Roman" w:hAnsi="Times New Roman"/>
          <w:sz w:val="24"/>
          <w:szCs w:val="24"/>
        </w:rPr>
        <w:t>роектор (JVS, D-ILA ihx3D)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5BF9">
        <w:rPr>
          <w:rFonts w:ascii="Times New Roman" w:hAnsi="Times New Roman"/>
          <w:sz w:val="24"/>
          <w:szCs w:val="24"/>
        </w:rPr>
        <w:t>Полотно для Проектора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5BF9">
        <w:rPr>
          <w:rFonts w:ascii="Times New Roman" w:hAnsi="Times New Roman"/>
          <w:sz w:val="24"/>
          <w:szCs w:val="24"/>
        </w:rPr>
        <w:t>Шкаф приставной книжный (дерево)</w:t>
      </w:r>
      <w:r>
        <w:rPr>
          <w:rFonts w:ascii="Times New Roman" w:hAnsi="Times New Roman"/>
          <w:sz w:val="24"/>
          <w:szCs w:val="24"/>
        </w:rPr>
        <w:t>, К</w:t>
      </w:r>
      <w:r w:rsidRPr="00285BF9">
        <w:rPr>
          <w:rFonts w:ascii="Times New Roman" w:hAnsi="Times New Roman"/>
          <w:sz w:val="24"/>
          <w:szCs w:val="24"/>
        </w:rPr>
        <w:t xml:space="preserve">омплект гардеробной мебели с </w:t>
      </w:r>
      <w:proofErr w:type="spellStart"/>
      <w:r w:rsidRPr="00285BF9">
        <w:rPr>
          <w:rFonts w:ascii="Times New Roman" w:hAnsi="Times New Roman"/>
          <w:sz w:val="24"/>
          <w:szCs w:val="24"/>
        </w:rPr>
        <w:t>шифонером</w:t>
      </w:r>
      <w:proofErr w:type="spellEnd"/>
      <w:r w:rsidRPr="00285BF9">
        <w:rPr>
          <w:rFonts w:ascii="Times New Roman" w:hAnsi="Times New Roman"/>
          <w:sz w:val="24"/>
          <w:szCs w:val="24"/>
        </w:rPr>
        <w:t xml:space="preserve"> (дерево)</w:t>
      </w:r>
      <w:r>
        <w:rPr>
          <w:rFonts w:ascii="Times New Roman" w:hAnsi="Times New Roman"/>
          <w:sz w:val="24"/>
          <w:szCs w:val="24"/>
        </w:rPr>
        <w:t>, Л</w:t>
      </w:r>
      <w:r w:rsidRPr="00285BF9">
        <w:rPr>
          <w:rFonts w:ascii="Times New Roman" w:hAnsi="Times New Roman"/>
          <w:sz w:val="24"/>
          <w:szCs w:val="24"/>
        </w:rPr>
        <w:t>юстра потолочная (3 шт.) (металл/ стекло)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5BF9">
        <w:rPr>
          <w:rFonts w:ascii="Times New Roman" w:hAnsi="Times New Roman"/>
          <w:sz w:val="24"/>
          <w:szCs w:val="24"/>
        </w:rPr>
        <w:t>Шкаф Гардеробный с открытыми полками</w:t>
      </w:r>
      <w:r>
        <w:rPr>
          <w:rFonts w:ascii="Times New Roman" w:hAnsi="Times New Roman"/>
          <w:sz w:val="24"/>
          <w:szCs w:val="24"/>
        </w:rPr>
        <w:t xml:space="preserve"> (дерево), </w:t>
      </w:r>
      <w:r w:rsidRPr="00285BF9">
        <w:rPr>
          <w:rFonts w:ascii="Times New Roman" w:hAnsi="Times New Roman"/>
          <w:sz w:val="24"/>
          <w:szCs w:val="24"/>
        </w:rPr>
        <w:t>Люстра с декоративными светильниками (металл/ стекло)</w:t>
      </w:r>
      <w:r>
        <w:rPr>
          <w:rFonts w:ascii="Times New Roman" w:hAnsi="Times New Roman"/>
          <w:sz w:val="24"/>
          <w:szCs w:val="24"/>
        </w:rPr>
        <w:t>, Т</w:t>
      </w:r>
      <w:r w:rsidRPr="00285BF9">
        <w:rPr>
          <w:rFonts w:ascii="Times New Roman" w:hAnsi="Times New Roman"/>
          <w:sz w:val="24"/>
          <w:szCs w:val="24"/>
        </w:rPr>
        <w:t>умба 2-х секционная (дерево)</w:t>
      </w:r>
      <w:r>
        <w:rPr>
          <w:rFonts w:ascii="Times New Roman" w:hAnsi="Times New Roman"/>
          <w:sz w:val="24"/>
          <w:szCs w:val="24"/>
        </w:rPr>
        <w:t>, К</w:t>
      </w:r>
      <w:r w:rsidRPr="00285BF9">
        <w:rPr>
          <w:rFonts w:ascii="Times New Roman" w:hAnsi="Times New Roman"/>
          <w:sz w:val="24"/>
          <w:szCs w:val="24"/>
        </w:rPr>
        <w:t>омплект мебели для ванны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5BF9">
        <w:rPr>
          <w:rFonts w:ascii="Times New Roman" w:hAnsi="Times New Roman"/>
          <w:sz w:val="24"/>
          <w:szCs w:val="24"/>
        </w:rPr>
        <w:t xml:space="preserve">светильник настенный </w:t>
      </w:r>
      <w:proofErr w:type="spellStart"/>
      <w:r w:rsidRPr="00285BF9">
        <w:rPr>
          <w:rFonts w:ascii="Times New Roman" w:hAnsi="Times New Roman"/>
          <w:sz w:val="24"/>
          <w:szCs w:val="24"/>
        </w:rPr>
        <w:t>однорожковый</w:t>
      </w:r>
      <w:proofErr w:type="spellEnd"/>
      <w:r w:rsidRPr="00285BF9">
        <w:rPr>
          <w:rFonts w:ascii="Times New Roman" w:hAnsi="Times New Roman"/>
          <w:sz w:val="24"/>
          <w:szCs w:val="24"/>
        </w:rPr>
        <w:t xml:space="preserve"> (19 шт.) (металл/ стекло)</w:t>
      </w:r>
      <w:r>
        <w:rPr>
          <w:rFonts w:ascii="Times New Roman" w:hAnsi="Times New Roman"/>
          <w:sz w:val="24"/>
          <w:szCs w:val="24"/>
        </w:rPr>
        <w:t>, Л</w:t>
      </w:r>
      <w:r w:rsidRPr="00285BF9">
        <w:rPr>
          <w:rFonts w:ascii="Times New Roman" w:hAnsi="Times New Roman"/>
          <w:sz w:val="24"/>
          <w:szCs w:val="24"/>
        </w:rPr>
        <w:t>юстра потолочная (3 шт.) (металл/ стекло)</w:t>
      </w:r>
      <w:r>
        <w:rPr>
          <w:rFonts w:ascii="Times New Roman" w:hAnsi="Times New Roman"/>
          <w:sz w:val="24"/>
          <w:szCs w:val="24"/>
        </w:rPr>
        <w:t>, Л</w:t>
      </w:r>
      <w:r w:rsidRPr="00285BF9">
        <w:rPr>
          <w:rFonts w:ascii="Times New Roman" w:hAnsi="Times New Roman"/>
          <w:sz w:val="24"/>
          <w:szCs w:val="24"/>
        </w:rPr>
        <w:t>юстра 5-ти рожковая с декоративным стеклом (металл/ стекло)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 xml:space="preserve">ветильник настенный </w:t>
      </w:r>
      <w:proofErr w:type="spellStart"/>
      <w:r w:rsidRPr="00285BF9">
        <w:rPr>
          <w:rFonts w:ascii="Times New Roman" w:hAnsi="Times New Roman"/>
          <w:sz w:val="24"/>
          <w:szCs w:val="24"/>
        </w:rPr>
        <w:t>однорожковый</w:t>
      </w:r>
      <w:proofErr w:type="spellEnd"/>
      <w:r w:rsidRPr="00285BF9">
        <w:rPr>
          <w:rFonts w:ascii="Times New Roman" w:hAnsi="Times New Roman"/>
          <w:sz w:val="24"/>
          <w:szCs w:val="24"/>
        </w:rPr>
        <w:t xml:space="preserve"> (5 шт.) (металл/ стекло)</w:t>
      </w:r>
      <w:r>
        <w:rPr>
          <w:rFonts w:ascii="Times New Roman" w:hAnsi="Times New Roman"/>
          <w:sz w:val="24"/>
          <w:szCs w:val="24"/>
        </w:rPr>
        <w:t>, Т</w:t>
      </w:r>
      <w:r w:rsidRPr="00285BF9">
        <w:rPr>
          <w:rFonts w:ascii="Times New Roman" w:hAnsi="Times New Roman"/>
          <w:sz w:val="24"/>
          <w:szCs w:val="24"/>
        </w:rPr>
        <w:t xml:space="preserve">ренажер - держатель для штанг (металл, </w:t>
      </w:r>
      <w:proofErr w:type="spellStart"/>
      <w:r w:rsidRPr="00285BF9">
        <w:rPr>
          <w:rFonts w:ascii="Times New Roman" w:hAnsi="Times New Roman"/>
          <w:sz w:val="24"/>
          <w:szCs w:val="24"/>
        </w:rPr>
        <w:t>Hoist</w:t>
      </w:r>
      <w:proofErr w:type="spellEnd"/>
      <w:r w:rsidRPr="00285B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5BF9">
        <w:rPr>
          <w:rFonts w:ascii="Times New Roman" w:hAnsi="Times New Roman"/>
          <w:sz w:val="24"/>
          <w:szCs w:val="24"/>
        </w:rPr>
        <w:t>fitness</w:t>
      </w:r>
      <w:proofErr w:type="spellEnd"/>
      <w:r w:rsidRPr="00285B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 xml:space="preserve">камья для жима(металл, </w:t>
      </w:r>
      <w:proofErr w:type="spellStart"/>
      <w:r w:rsidRPr="00285BF9">
        <w:rPr>
          <w:rFonts w:ascii="Times New Roman" w:hAnsi="Times New Roman"/>
          <w:sz w:val="24"/>
          <w:szCs w:val="24"/>
        </w:rPr>
        <w:t>Tooffstooff</w:t>
      </w:r>
      <w:proofErr w:type="spellEnd"/>
      <w:r w:rsidRPr="00285B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Т</w:t>
      </w:r>
      <w:r w:rsidRPr="00285BF9">
        <w:rPr>
          <w:rFonts w:ascii="Times New Roman" w:hAnsi="Times New Roman"/>
          <w:sz w:val="24"/>
          <w:szCs w:val="24"/>
        </w:rPr>
        <w:t xml:space="preserve">ренажер для плеч (металл, </w:t>
      </w:r>
      <w:proofErr w:type="spellStart"/>
      <w:r w:rsidRPr="00285BF9">
        <w:rPr>
          <w:rFonts w:ascii="Times New Roman" w:hAnsi="Times New Roman"/>
          <w:sz w:val="24"/>
          <w:szCs w:val="24"/>
        </w:rPr>
        <w:t>Hoist</w:t>
      </w:r>
      <w:proofErr w:type="spellEnd"/>
      <w:r w:rsidRPr="00285B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5BF9">
        <w:rPr>
          <w:rFonts w:ascii="Times New Roman" w:hAnsi="Times New Roman"/>
          <w:sz w:val="24"/>
          <w:szCs w:val="24"/>
        </w:rPr>
        <w:t>fitness</w:t>
      </w:r>
      <w:proofErr w:type="spellEnd"/>
      <w:r w:rsidRPr="00285B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Г</w:t>
      </w:r>
      <w:r w:rsidRPr="00285BF9">
        <w:rPr>
          <w:rFonts w:ascii="Times New Roman" w:hAnsi="Times New Roman"/>
          <w:sz w:val="24"/>
          <w:szCs w:val="24"/>
        </w:rPr>
        <w:t>риф для штанги (2</w:t>
      </w:r>
      <w:r>
        <w:rPr>
          <w:rFonts w:ascii="Times New Roman" w:hAnsi="Times New Roman"/>
          <w:sz w:val="24"/>
          <w:szCs w:val="24"/>
        </w:rPr>
        <w:t xml:space="preserve"> шт.) (металл), С</w:t>
      </w:r>
      <w:r w:rsidRPr="00285BF9">
        <w:rPr>
          <w:rFonts w:ascii="Times New Roman" w:hAnsi="Times New Roman"/>
          <w:sz w:val="24"/>
          <w:szCs w:val="24"/>
        </w:rPr>
        <w:t>камья для пресса (металл)</w:t>
      </w:r>
      <w:r>
        <w:rPr>
          <w:rFonts w:ascii="Times New Roman" w:hAnsi="Times New Roman"/>
          <w:sz w:val="24"/>
          <w:szCs w:val="24"/>
        </w:rPr>
        <w:t>, Т</w:t>
      </w:r>
      <w:r w:rsidRPr="00285BF9">
        <w:rPr>
          <w:rFonts w:ascii="Times New Roman" w:hAnsi="Times New Roman"/>
          <w:sz w:val="24"/>
          <w:szCs w:val="24"/>
        </w:rPr>
        <w:t xml:space="preserve">ренажер для плеч(металл, </w:t>
      </w:r>
      <w:proofErr w:type="spellStart"/>
      <w:r w:rsidRPr="00285BF9">
        <w:rPr>
          <w:rFonts w:ascii="Times New Roman" w:hAnsi="Times New Roman"/>
          <w:sz w:val="24"/>
          <w:szCs w:val="24"/>
        </w:rPr>
        <w:t>Hoist</w:t>
      </w:r>
      <w:proofErr w:type="spellEnd"/>
      <w:r w:rsidRPr="00285B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5BF9">
        <w:rPr>
          <w:rFonts w:ascii="Times New Roman" w:hAnsi="Times New Roman"/>
          <w:sz w:val="24"/>
          <w:szCs w:val="24"/>
        </w:rPr>
        <w:t>fitness</w:t>
      </w:r>
      <w:proofErr w:type="spellEnd"/>
      <w:r w:rsidRPr="00285B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Д</w:t>
      </w:r>
      <w:r w:rsidRPr="00285BF9">
        <w:rPr>
          <w:rFonts w:ascii="Times New Roman" w:hAnsi="Times New Roman"/>
          <w:sz w:val="24"/>
          <w:szCs w:val="24"/>
        </w:rPr>
        <w:t>иван  3-х секционный (</w:t>
      </w:r>
      <w:proofErr w:type="spellStart"/>
      <w:r w:rsidRPr="00285BF9">
        <w:rPr>
          <w:rFonts w:ascii="Times New Roman" w:hAnsi="Times New Roman"/>
          <w:sz w:val="24"/>
          <w:szCs w:val="24"/>
        </w:rPr>
        <w:t>синт</w:t>
      </w:r>
      <w:proofErr w:type="spellEnd"/>
      <w:r w:rsidRPr="00285BF9">
        <w:rPr>
          <w:rFonts w:ascii="Times New Roman" w:hAnsi="Times New Roman"/>
          <w:sz w:val="24"/>
          <w:szCs w:val="24"/>
        </w:rPr>
        <w:t>. материал)</w:t>
      </w:r>
      <w:r>
        <w:rPr>
          <w:rFonts w:ascii="Times New Roman" w:hAnsi="Times New Roman"/>
          <w:sz w:val="24"/>
          <w:szCs w:val="24"/>
        </w:rPr>
        <w:t>, Л</w:t>
      </w:r>
      <w:r w:rsidRPr="00285BF9">
        <w:rPr>
          <w:rFonts w:ascii="Times New Roman" w:hAnsi="Times New Roman"/>
          <w:sz w:val="24"/>
          <w:szCs w:val="24"/>
        </w:rPr>
        <w:t>юстра потолочная (металл)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ветильник настенный (6 шт.)</w:t>
      </w:r>
      <w:r>
        <w:rPr>
          <w:rFonts w:ascii="Times New Roman" w:hAnsi="Times New Roman"/>
          <w:sz w:val="24"/>
          <w:szCs w:val="24"/>
        </w:rPr>
        <w:t>, Г</w:t>
      </w:r>
      <w:r w:rsidRPr="00285BF9">
        <w:rPr>
          <w:rFonts w:ascii="Times New Roman" w:hAnsi="Times New Roman"/>
          <w:sz w:val="24"/>
          <w:szCs w:val="24"/>
        </w:rPr>
        <w:t>ардеробный открытый стеллаж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85BF9">
        <w:rPr>
          <w:rFonts w:ascii="Times New Roman" w:hAnsi="Times New Roman"/>
          <w:sz w:val="24"/>
          <w:szCs w:val="24"/>
        </w:rPr>
        <w:t>Шифонер</w:t>
      </w:r>
      <w:proofErr w:type="spellEnd"/>
      <w:r w:rsidRPr="00285BF9">
        <w:rPr>
          <w:rFonts w:ascii="Times New Roman" w:hAnsi="Times New Roman"/>
          <w:sz w:val="24"/>
          <w:szCs w:val="24"/>
        </w:rPr>
        <w:t xml:space="preserve">  3-х створчатый (дерево)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тол для TV (дерево/ стекло)</w:t>
      </w:r>
      <w:r>
        <w:rPr>
          <w:rFonts w:ascii="Times New Roman" w:hAnsi="Times New Roman"/>
          <w:sz w:val="24"/>
          <w:szCs w:val="24"/>
        </w:rPr>
        <w:t>, Ш</w:t>
      </w:r>
      <w:r w:rsidRPr="00285BF9">
        <w:rPr>
          <w:rFonts w:ascii="Times New Roman" w:hAnsi="Times New Roman"/>
          <w:sz w:val="24"/>
          <w:szCs w:val="24"/>
        </w:rPr>
        <w:t xml:space="preserve">каф для одежды </w:t>
      </w:r>
      <w:proofErr w:type="spellStart"/>
      <w:r w:rsidRPr="00285BF9">
        <w:rPr>
          <w:rFonts w:ascii="Times New Roman" w:hAnsi="Times New Roman"/>
          <w:sz w:val="24"/>
          <w:szCs w:val="24"/>
        </w:rPr>
        <w:t>пристенный</w:t>
      </w:r>
      <w:proofErr w:type="spellEnd"/>
      <w:r>
        <w:rPr>
          <w:rFonts w:ascii="Times New Roman" w:hAnsi="Times New Roman"/>
          <w:sz w:val="24"/>
          <w:szCs w:val="24"/>
        </w:rPr>
        <w:t>, К</w:t>
      </w:r>
      <w:r w:rsidRPr="00285BF9">
        <w:rPr>
          <w:rFonts w:ascii="Times New Roman" w:hAnsi="Times New Roman"/>
          <w:sz w:val="24"/>
          <w:szCs w:val="24"/>
        </w:rPr>
        <w:t>ухонный гарнитур</w:t>
      </w:r>
      <w:r>
        <w:rPr>
          <w:rFonts w:ascii="Times New Roman" w:hAnsi="Times New Roman"/>
          <w:sz w:val="24"/>
          <w:szCs w:val="24"/>
        </w:rPr>
        <w:t>, К</w:t>
      </w:r>
      <w:r w:rsidRPr="00285BF9">
        <w:rPr>
          <w:rFonts w:ascii="Times New Roman" w:hAnsi="Times New Roman"/>
          <w:sz w:val="24"/>
          <w:szCs w:val="24"/>
        </w:rPr>
        <w:t>омод (ДСП/шпон)</w:t>
      </w:r>
      <w:r>
        <w:rPr>
          <w:rFonts w:ascii="Times New Roman" w:hAnsi="Times New Roman"/>
          <w:sz w:val="24"/>
          <w:szCs w:val="24"/>
        </w:rPr>
        <w:t>, Ш</w:t>
      </w:r>
      <w:r w:rsidRPr="00285BF9">
        <w:rPr>
          <w:rFonts w:ascii="Times New Roman" w:hAnsi="Times New Roman"/>
          <w:sz w:val="24"/>
          <w:szCs w:val="24"/>
        </w:rPr>
        <w:t xml:space="preserve">каф </w:t>
      </w:r>
      <w:proofErr w:type="spellStart"/>
      <w:r w:rsidRPr="00285BF9">
        <w:rPr>
          <w:rFonts w:ascii="Times New Roman" w:hAnsi="Times New Roman"/>
          <w:sz w:val="24"/>
          <w:szCs w:val="24"/>
        </w:rPr>
        <w:t>пристенный</w:t>
      </w:r>
      <w:proofErr w:type="spellEnd"/>
      <w:r w:rsidRPr="00285BF9">
        <w:rPr>
          <w:rFonts w:ascii="Times New Roman" w:hAnsi="Times New Roman"/>
          <w:sz w:val="24"/>
          <w:szCs w:val="24"/>
        </w:rPr>
        <w:t xml:space="preserve"> книжный (</w:t>
      </w:r>
      <w:proofErr w:type="spellStart"/>
      <w:r w:rsidRPr="00285BF9">
        <w:rPr>
          <w:rFonts w:ascii="Times New Roman" w:hAnsi="Times New Roman"/>
          <w:sz w:val="24"/>
          <w:szCs w:val="24"/>
        </w:rPr>
        <w:t>дсп</w:t>
      </w:r>
      <w:proofErr w:type="spellEnd"/>
      <w:r w:rsidRPr="00285BF9">
        <w:rPr>
          <w:rFonts w:ascii="Times New Roman" w:hAnsi="Times New Roman"/>
          <w:sz w:val="24"/>
          <w:szCs w:val="24"/>
        </w:rPr>
        <w:t>/ шпон/ стекло)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тол офисный угловой (2 шт.) (ДСП/шпон)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5BF9">
        <w:rPr>
          <w:rFonts w:ascii="Times New Roman" w:hAnsi="Times New Roman"/>
          <w:sz w:val="24"/>
          <w:szCs w:val="24"/>
        </w:rPr>
        <w:t>Монитор (2 шт.) (</w:t>
      </w:r>
      <w:proofErr w:type="spellStart"/>
      <w:r w:rsidRPr="00285BF9">
        <w:rPr>
          <w:rFonts w:ascii="Times New Roman" w:hAnsi="Times New Roman"/>
          <w:sz w:val="24"/>
          <w:szCs w:val="24"/>
        </w:rPr>
        <w:t>Samsung</w:t>
      </w:r>
      <w:proofErr w:type="spellEnd"/>
      <w:r w:rsidRPr="00285B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тол офисный (ДСП/шпон)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5BF9">
        <w:rPr>
          <w:rFonts w:ascii="Times New Roman" w:hAnsi="Times New Roman"/>
          <w:sz w:val="24"/>
          <w:szCs w:val="24"/>
        </w:rPr>
        <w:t>Системный блок</w:t>
      </w:r>
      <w:r>
        <w:rPr>
          <w:rFonts w:ascii="Times New Roman" w:hAnsi="Times New Roman"/>
          <w:sz w:val="24"/>
          <w:szCs w:val="24"/>
        </w:rPr>
        <w:t>, К</w:t>
      </w:r>
      <w:r w:rsidRPr="00285BF9">
        <w:rPr>
          <w:rFonts w:ascii="Times New Roman" w:hAnsi="Times New Roman"/>
          <w:sz w:val="24"/>
          <w:szCs w:val="24"/>
        </w:rPr>
        <w:t xml:space="preserve">онвектор для обогрева (металл, </w:t>
      </w:r>
      <w:proofErr w:type="spellStart"/>
      <w:r w:rsidRPr="00285BF9">
        <w:rPr>
          <w:rFonts w:ascii="Times New Roman" w:hAnsi="Times New Roman"/>
          <w:sz w:val="24"/>
          <w:szCs w:val="24"/>
        </w:rPr>
        <w:t>Ballu</w:t>
      </w:r>
      <w:proofErr w:type="spellEnd"/>
      <w:r w:rsidRPr="00285B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тол обеденный (дерево)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камья 3-х местная (дерево)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 xml:space="preserve">тойка </w:t>
      </w:r>
      <w:proofErr w:type="spellStart"/>
      <w:r w:rsidRPr="00285BF9">
        <w:rPr>
          <w:rFonts w:ascii="Times New Roman" w:hAnsi="Times New Roman"/>
          <w:sz w:val="24"/>
          <w:szCs w:val="24"/>
        </w:rPr>
        <w:t>пристенная</w:t>
      </w:r>
      <w:proofErr w:type="spellEnd"/>
      <w:r w:rsidRPr="00285BF9">
        <w:rPr>
          <w:rFonts w:ascii="Times New Roman" w:hAnsi="Times New Roman"/>
          <w:sz w:val="24"/>
          <w:szCs w:val="24"/>
        </w:rPr>
        <w:t xml:space="preserve"> (дерево)</w:t>
      </w:r>
      <w:r>
        <w:rPr>
          <w:rFonts w:ascii="Times New Roman" w:hAnsi="Times New Roman"/>
          <w:sz w:val="24"/>
          <w:szCs w:val="24"/>
        </w:rPr>
        <w:t>, С</w:t>
      </w:r>
      <w:r w:rsidRPr="00285BF9">
        <w:rPr>
          <w:rFonts w:ascii="Times New Roman" w:hAnsi="Times New Roman"/>
          <w:sz w:val="24"/>
          <w:szCs w:val="24"/>
        </w:rPr>
        <w:t>етка игровая теннисная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85BF9">
        <w:rPr>
          <w:rFonts w:ascii="Times New Roman" w:hAnsi="Times New Roman"/>
          <w:sz w:val="24"/>
          <w:szCs w:val="24"/>
        </w:rPr>
        <w:t>лампа освещения (18 шт.)</w:t>
      </w:r>
      <w:r>
        <w:rPr>
          <w:rFonts w:ascii="Times New Roman" w:hAnsi="Times New Roman"/>
          <w:sz w:val="24"/>
          <w:szCs w:val="24"/>
        </w:rPr>
        <w:t>, Т</w:t>
      </w:r>
      <w:r w:rsidRPr="00285BF9">
        <w:rPr>
          <w:rFonts w:ascii="Times New Roman" w:hAnsi="Times New Roman"/>
          <w:sz w:val="24"/>
          <w:szCs w:val="24"/>
        </w:rPr>
        <w:t>епловая пушка дизельная (</w:t>
      </w:r>
      <w:proofErr w:type="spellStart"/>
      <w:r w:rsidRPr="00285BF9">
        <w:rPr>
          <w:rFonts w:ascii="Times New Roman" w:hAnsi="Times New Roman"/>
          <w:sz w:val="24"/>
          <w:szCs w:val="24"/>
        </w:rPr>
        <w:t>Thermobile</w:t>
      </w:r>
      <w:proofErr w:type="spellEnd"/>
      <w:r w:rsidRPr="00285BF9">
        <w:rPr>
          <w:rFonts w:ascii="Times New Roman" w:hAnsi="Times New Roman"/>
          <w:sz w:val="24"/>
          <w:szCs w:val="24"/>
        </w:rPr>
        <w:t xml:space="preserve"> ITA 45)</w:t>
      </w:r>
      <w:r>
        <w:rPr>
          <w:rFonts w:ascii="Times New Roman" w:hAnsi="Times New Roman"/>
          <w:sz w:val="24"/>
          <w:szCs w:val="24"/>
        </w:rPr>
        <w:t>.</w:t>
      </w:r>
    </w:p>
    <w:p w:rsidR="00780C6B" w:rsidRPr="0097531F" w:rsidRDefault="00780C6B" w:rsidP="00D30A39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97531F">
        <w:rPr>
          <w:rFonts w:ascii="Times New Roman" w:hAnsi="Times New Roman"/>
          <w:bCs/>
          <w:sz w:val="24"/>
          <w:szCs w:val="24"/>
        </w:rPr>
        <w:t xml:space="preserve">     </w:t>
      </w:r>
    </w:p>
    <w:p w:rsidR="00780C6B" w:rsidRDefault="00780C6B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0C6B" w:rsidRDefault="00291B63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перечисляет  денежные  средства в размере</w:t>
      </w:r>
    </w:p>
    <w:p w:rsidR="00291B63" w:rsidRPr="00587BDB" w:rsidRDefault="00291B63" w:rsidP="00291B63">
      <w:pPr>
        <w:tabs>
          <w:tab w:val="left" w:pos="142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  <w:r w:rsidR="00780C6B">
        <w:rPr>
          <w:rFonts w:ascii="Times New Roman" w:eastAsia="Times New Roman" w:hAnsi="Times New Roman"/>
          <w:sz w:val="24"/>
          <w:szCs w:val="24"/>
          <w:lang w:eastAsia="ru-RU"/>
        </w:rPr>
        <w:t>__________________________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</w:p>
    <w:p w:rsidR="00291B63" w:rsidRPr="003F394F" w:rsidRDefault="00291B63" w:rsidP="003F394F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(далее – «Задаток») путем перечисления на </w:t>
      </w:r>
      <w:r w:rsidR="00780C6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следующий</w:t>
      </w:r>
      <w:r w:rsidR="00780C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расчетный счет</w:t>
      </w: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Организатора торгов</w:t>
      </w:r>
      <w:r w:rsidR="00B06F3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реквизитам, указанным на </w:t>
      </w:r>
      <w:r w:rsidR="000F18A1" w:rsidRPr="00CB332A">
        <w:rPr>
          <w:rFonts w:ascii="Times New Roman" w:hAnsi="Times New Roman"/>
          <w:sz w:val="24"/>
          <w:szCs w:val="24"/>
        </w:rPr>
        <w:t>электронной торговой площадке (ТП)</w:t>
      </w:r>
      <w:r w:rsidR="000F18A1">
        <w:rPr>
          <w:rFonts w:ascii="Times New Roman" w:hAnsi="Times New Roman"/>
          <w:sz w:val="24"/>
          <w:szCs w:val="24"/>
        </w:rPr>
        <w:t xml:space="preserve"> Регион</w:t>
      </w:r>
      <w:r w:rsidR="000F18A1" w:rsidRPr="00CB332A">
        <w:rPr>
          <w:rFonts w:ascii="Times New Roman" w:hAnsi="Times New Roman"/>
          <w:sz w:val="24"/>
          <w:szCs w:val="24"/>
        </w:rPr>
        <w:t xml:space="preserve"> </w:t>
      </w:r>
      <w:r w:rsidR="000F18A1">
        <w:rPr>
          <w:rFonts w:ascii="Times New Roman" w:hAnsi="Times New Roman"/>
          <w:sz w:val="24"/>
          <w:szCs w:val="24"/>
        </w:rPr>
        <w:t>(</w:t>
      </w:r>
      <w:r w:rsidR="000F18A1" w:rsidRPr="00CB332A">
        <w:rPr>
          <w:rFonts w:ascii="Times New Roman" w:hAnsi="Times New Roman"/>
          <w:sz w:val="24"/>
          <w:szCs w:val="24"/>
        </w:rPr>
        <w:t>ООО «Глория Сервис»</w:t>
      </w:r>
      <w:r w:rsidR="000F18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F18A1" w:rsidRPr="00CB332A">
        <w:rPr>
          <w:rFonts w:ascii="Times New Roman" w:hAnsi="Times New Roman"/>
          <w:sz w:val="24"/>
          <w:szCs w:val="24"/>
        </w:rPr>
        <w:t>www.gloriaservice.ru</w:t>
      </w:r>
      <w:proofErr w:type="spellEnd"/>
      <w:r w:rsidR="000F18A1" w:rsidRPr="00CB332A">
        <w:rPr>
          <w:rFonts w:ascii="Times New Roman" w:hAnsi="Times New Roman"/>
          <w:sz w:val="24"/>
          <w:szCs w:val="24"/>
        </w:rPr>
        <w:t>)</w:t>
      </w:r>
      <w:r w:rsidR="003F394F" w:rsidRPr="003F394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3F394F" w:rsidRDefault="003F394F" w:rsidP="003F394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0F18A1" w:rsidRPr="000F18A1" w:rsidRDefault="003F394F" w:rsidP="000F18A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F394F">
        <w:rPr>
          <w:rFonts w:ascii="Times New Roman" w:hAnsi="Times New Roman"/>
          <w:b/>
          <w:sz w:val="24"/>
          <w:szCs w:val="24"/>
        </w:rPr>
        <w:t>Полу</w:t>
      </w:r>
      <w:r>
        <w:rPr>
          <w:rFonts w:ascii="Times New Roman" w:hAnsi="Times New Roman"/>
          <w:b/>
          <w:sz w:val="24"/>
          <w:szCs w:val="24"/>
        </w:rPr>
        <w:t xml:space="preserve">чатель - </w:t>
      </w:r>
      <w:r w:rsidR="000F18A1" w:rsidRPr="000F18A1">
        <w:rPr>
          <w:rFonts w:ascii="Times New Roman" w:hAnsi="Times New Roman"/>
          <w:b/>
          <w:sz w:val="24"/>
          <w:szCs w:val="24"/>
        </w:rPr>
        <w:t xml:space="preserve">Пудов Сергей Анатольевич, </w:t>
      </w:r>
      <w:proofErr w:type="spellStart"/>
      <w:r w:rsidR="000F18A1" w:rsidRPr="000F18A1">
        <w:rPr>
          <w:rFonts w:ascii="Times New Roman" w:hAnsi="Times New Roman"/>
          <w:b/>
          <w:sz w:val="24"/>
          <w:szCs w:val="24"/>
        </w:rPr>
        <w:t>р</w:t>
      </w:r>
      <w:proofErr w:type="spellEnd"/>
      <w:r w:rsidR="000F18A1" w:rsidRPr="000F18A1">
        <w:rPr>
          <w:rFonts w:ascii="Times New Roman" w:hAnsi="Times New Roman"/>
          <w:b/>
          <w:sz w:val="24"/>
          <w:szCs w:val="24"/>
        </w:rPr>
        <w:t>/с 40817810955170551052, Северо-Западный банк ПАО Сбербанк, к/с 30101810500000000653, БИК 044030653.</w:t>
      </w:r>
    </w:p>
    <w:p w:rsidR="003F394F" w:rsidRPr="003F394F" w:rsidRDefault="003F394F" w:rsidP="000F18A1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2. Задаток должен поступить на </w:t>
      </w:r>
      <w:r w:rsidR="00023F8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счет</w:t>
      </w:r>
      <w:r w:rsidR="003F394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Организатора </w:t>
      </w:r>
      <w:r w:rsidRPr="00587BD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торгов на момент </w:t>
      </w:r>
      <w:r w:rsidR="00D30A3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определения участков торгов</w:t>
      </w: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считается внесенным с даты поступления всей суммы на один из указанных счетов.</w:t>
      </w:r>
    </w:p>
    <w:p w:rsidR="00291B63" w:rsidRPr="00587BDB" w:rsidRDefault="00291B63" w:rsidP="00291B63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случае, когда сумма Задатка от Претендента не зачислена на расчетный счет Организатора торгов на момент подачи заявки, Претендент не допускается к участию в </w:t>
      </w: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торгах посредством публичного предложения.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3. Договор о задатке может быть подписан Претендентом электронной подписью Претендента либо  Претендент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служит обеспечением исполнения обязательств Победителя торгов по заключению договора купли-продажи по итогам торгов, оплате цены продажи Объекта, определенной по итогам торгов. </w:t>
      </w:r>
      <w:r w:rsidRPr="00587BDB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4. В платежном документе в графе «назначение платежа» должна содержаться ссылка на наименование лота, характеристику Объекта.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5. На денежные средства, перечисленные в соответствии с настоящим Договором, проценты не начисляются.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6. Исполнение обязанности по внесению суммы задатка третьими лицами не допускается.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7. Сроки возврата суммы задатка, внесенного Претендентом на счет Организатора торгов:</w:t>
      </w:r>
    </w:p>
    <w:p w:rsidR="00291B63" w:rsidRPr="00587BDB" w:rsidRDefault="00291B63" w:rsidP="00291B63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7.1.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 посредством публичного предложения.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 xml:space="preserve">7.2. Внесенный Задаток не возвращается в случае, если Претендент, признанный победителем торгов, уклонится/откажется от подписания договора купли-продажи, от внесения в установленный срок цены продажи Объекта, определенной по итогам торгов (за вычетом ранее внесенного Задатка). 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7.3. В случае признания Претендента победителем торгов сумма внесенного Задатка засчитывается в счет  оплаты по договору купли-продажи.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8.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291B63" w:rsidRPr="00587BDB" w:rsidRDefault="00291B63" w:rsidP="00291B6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sz w:val="24"/>
          <w:szCs w:val="24"/>
          <w:lang w:eastAsia="ru-RU"/>
        </w:rPr>
        <w:t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91B63" w:rsidRPr="00587BDB" w:rsidRDefault="00291B63" w:rsidP="00291B63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87BD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Реквизиты сторон:</w:t>
      </w:r>
    </w:p>
    <w:p w:rsidR="00291B63" w:rsidRPr="00587BDB" w:rsidRDefault="00291B63" w:rsidP="00291B63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825" w:type="dxa"/>
        <w:tblLayout w:type="fixed"/>
        <w:tblLook w:val="04A0"/>
      </w:tblPr>
      <w:tblGrid>
        <w:gridCol w:w="4988"/>
        <w:gridCol w:w="563"/>
        <w:gridCol w:w="4274"/>
      </w:tblGrid>
      <w:tr w:rsidR="00291B63" w:rsidRPr="00587BDB" w:rsidTr="00023F8C">
        <w:trPr>
          <w:trHeight w:val="2078"/>
        </w:trPr>
        <w:tc>
          <w:tcPr>
            <w:tcW w:w="4987" w:type="dxa"/>
          </w:tcPr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ОРГАНИЗАТОР ТОРГОВ:</w:t>
            </w:r>
          </w:p>
          <w:p w:rsidR="000F18A1" w:rsidRDefault="000F18A1" w:rsidP="000F18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CB332A">
              <w:rPr>
                <w:rFonts w:ascii="Times New Roman" w:hAnsi="Times New Roman"/>
                <w:sz w:val="24"/>
                <w:szCs w:val="24"/>
              </w:rPr>
              <w:t xml:space="preserve">инансовый управляющий </w:t>
            </w:r>
            <w:proofErr w:type="spellStart"/>
            <w:r w:rsidRPr="00CB332A">
              <w:rPr>
                <w:rFonts w:ascii="Times New Roman" w:hAnsi="Times New Roman"/>
                <w:sz w:val="24"/>
                <w:szCs w:val="24"/>
              </w:rPr>
              <w:t>Пудова</w:t>
            </w:r>
            <w:proofErr w:type="spellEnd"/>
            <w:r w:rsidRPr="00CB332A">
              <w:rPr>
                <w:rFonts w:ascii="Times New Roman" w:hAnsi="Times New Roman"/>
                <w:sz w:val="24"/>
                <w:szCs w:val="24"/>
              </w:rPr>
              <w:t xml:space="preserve"> Сергея Анатольевича (далее - Должник) (адрес регистрации: г. Москва, ул. Мосфильмовская, д. 11, корп. 2, кв. 37; дата рождения 16.11.1964 г.; место рождения: г. Москва; СНИЛС 017-995-898 24; ИНН 772857198545)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B33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F18A1" w:rsidRDefault="000F18A1" w:rsidP="000F18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32A">
              <w:rPr>
                <w:rFonts w:ascii="Times New Roman" w:hAnsi="Times New Roman"/>
                <w:sz w:val="24"/>
                <w:szCs w:val="24"/>
              </w:rPr>
              <w:t>Милых Николай Иванович (ИНН 480700336985, СНИЛС 042-320-958-18) - член НП АУ "ОРИОН" (ОГРН 1117800001880, ИНН 7841017510, адрес: 191028, Санкт-</w:t>
            </w:r>
            <w:r w:rsidRPr="00CB332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Петербург, ул. </w:t>
            </w:r>
            <w:proofErr w:type="spellStart"/>
            <w:r w:rsidRPr="00CB332A">
              <w:rPr>
                <w:rFonts w:ascii="Times New Roman" w:hAnsi="Times New Roman"/>
                <w:sz w:val="24"/>
                <w:szCs w:val="24"/>
              </w:rPr>
              <w:t>Гагаринская</w:t>
            </w:r>
            <w:proofErr w:type="spellEnd"/>
            <w:r w:rsidRPr="00CB332A">
              <w:rPr>
                <w:rFonts w:ascii="Times New Roman" w:hAnsi="Times New Roman"/>
                <w:sz w:val="24"/>
                <w:szCs w:val="24"/>
              </w:rPr>
              <w:t xml:space="preserve">, д. 25, литер А, </w:t>
            </w:r>
            <w:proofErr w:type="spellStart"/>
            <w:r w:rsidRPr="00CB332A"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 w:rsidRPr="00CB332A">
              <w:rPr>
                <w:rFonts w:ascii="Times New Roman" w:hAnsi="Times New Roman"/>
                <w:sz w:val="24"/>
                <w:szCs w:val="24"/>
              </w:rPr>
              <w:t>. 6Н)</w:t>
            </w:r>
          </w:p>
          <w:p w:rsidR="00CB7945" w:rsidRPr="00CB7945" w:rsidRDefault="000F18A1" w:rsidP="000F18A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770D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 w:rsidRPr="00C770D1">
              <w:rPr>
                <w:rFonts w:ascii="Times New Roman" w:hAnsi="Times New Roman"/>
                <w:sz w:val="24"/>
                <w:szCs w:val="24"/>
              </w:rPr>
              <w:t xml:space="preserve">/с </w:t>
            </w:r>
            <w:r w:rsidRPr="000F18A1">
              <w:rPr>
                <w:rFonts w:ascii="Times New Roman" w:hAnsi="Times New Roman"/>
                <w:b/>
                <w:sz w:val="24"/>
                <w:szCs w:val="24"/>
              </w:rPr>
              <w:t>40817810955170551052</w:t>
            </w:r>
            <w:r w:rsidRPr="00C770D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Северо-Западный банк ПАО Сбербанк</w:t>
            </w:r>
            <w:r w:rsidRPr="00C770D1">
              <w:rPr>
                <w:rFonts w:ascii="Times New Roman" w:hAnsi="Times New Roman"/>
                <w:sz w:val="24"/>
                <w:szCs w:val="24"/>
              </w:rPr>
              <w:t xml:space="preserve">, к/с </w:t>
            </w:r>
            <w:r>
              <w:rPr>
                <w:rFonts w:ascii="Times New Roman" w:hAnsi="Times New Roman"/>
                <w:sz w:val="24"/>
                <w:szCs w:val="24"/>
              </w:rPr>
              <w:t>30101810500000000653</w:t>
            </w:r>
            <w:r w:rsidRPr="00C770D1">
              <w:rPr>
                <w:rFonts w:ascii="Times New Roman" w:hAnsi="Times New Roman"/>
                <w:sz w:val="24"/>
                <w:szCs w:val="24"/>
              </w:rPr>
              <w:t xml:space="preserve">, БИК </w:t>
            </w:r>
            <w:r>
              <w:rPr>
                <w:rFonts w:ascii="Times New Roman" w:hAnsi="Times New Roman"/>
                <w:sz w:val="24"/>
                <w:szCs w:val="24"/>
              </w:rPr>
              <w:t>044030653</w:t>
            </w:r>
          </w:p>
          <w:p w:rsidR="003F394F" w:rsidRPr="00587BDB" w:rsidRDefault="003F394F" w:rsidP="00F77C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3" w:type="dxa"/>
          </w:tcPr>
          <w:p w:rsidR="00291B63" w:rsidRPr="00587BDB" w:rsidRDefault="00291B63" w:rsidP="00DD0BD7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74" w:type="dxa"/>
          </w:tcPr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ab/>
            </w: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ПРЕТЕНДЕНТ: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87BD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_________________________________</w:t>
            </w:r>
          </w:p>
          <w:p w:rsidR="00291B63" w:rsidRPr="00587BDB" w:rsidRDefault="00291B63" w:rsidP="00DD0BD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C342C" w:rsidRDefault="00A50E7F" w:rsidP="00023F8C"/>
    <w:sectPr w:rsidR="00AC342C" w:rsidSect="003D0A5E">
      <w:headerReference w:type="default" r:id="rId7"/>
      <w:pgSz w:w="11906" w:h="16838"/>
      <w:pgMar w:top="709" w:right="850" w:bottom="851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E7F" w:rsidRDefault="00A50E7F" w:rsidP="003D0A5E">
      <w:pPr>
        <w:spacing w:after="0" w:line="240" w:lineRule="auto"/>
      </w:pPr>
      <w:r>
        <w:separator/>
      </w:r>
    </w:p>
  </w:endnote>
  <w:endnote w:type="continuationSeparator" w:id="0">
    <w:p w:rsidR="00A50E7F" w:rsidRDefault="00A50E7F" w:rsidP="003D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E7F" w:rsidRDefault="00A50E7F" w:rsidP="003D0A5E">
      <w:pPr>
        <w:spacing w:after="0" w:line="240" w:lineRule="auto"/>
      </w:pPr>
      <w:r>
        <w:separator/>
      </w:r>
    </w:p>
  </w:footnote>
  <w:footnote w:type="continuationSeparator" w:id="0">
    <w:p w:rsidR="00A50E7F" w:rsidRDefault="00A50E7F" w:rsidP="003D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5E" w:rsidRDefault="003D0A5E" w:rsidP="003D0A5E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303ED"/>
    <w:multiLevelType w:val="hybridMultilevel"/>
    <w:tmpl w:val="49A6F2E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1972"/>
    <w:rsid w:val="00023F8C"/>
    <w:rsid w:val="00057F06"/>
    <w:rsid w:val="00071FBE"/>
    <w:rsid w:val="0009197E"/>
    <w:rsid w:val="000E6706"/>
    <w:rsid w:val="000F18A1"/>
    <w:rsid w:val="001A1972"/>
    <w:rsid w:val="001C76E5"/>
    <w:rsid w:val="001F2204"/>
    <w:rsid w:val="00207C9E"/>
    <w:rsid w:val="00291B63"/>
    <w:rsid w:val="00295ADE"/>
    <w:rsid w:val="002B24EA"/>
    <w:rsid w:val="00320277"/>
    <w:rsid w:val="00362FCA"/>
    <w:rsid w:val="00377AAB"/>
    <w:rsid w:val="003A55E2"/>
    <w:rsid w:val="003C404E"/>
    <w:rsid w:val="003D0A5E"/>
    <w:rsid w:val="003F394F"/>
    <w:rsid w:val="004A2158"/>
    <w:rsid w:val="004C3C74"/>
    <w:rsid w:val="005E1AAE"/>
    <w:rsid w:val="006D14D6"/>
    <w:rsid w:val="006D5387"/>
    <w:rsid w:val="006E2E21"/>
    <w:rsid w:val="00721E87"/>
    <w:rsid w:val="00774543"/>
    <w:rsid w:val="00780C6B"/>
    <w:rsid w:val="007B1848"/>
    <w:rsid w:val="007E7FB6"/>
    <w:rsid w:val="0081737D"/>
    <w:rsid w:val="00A50E7F"/>
    <w:rsid w:val="00A81496"/>
    <w:rsid w:val="00AA312E"/>
    <w:rsid w:val="00B04430"/>
    <w:rsid w:val="00B06F38"/>
    <w:rsid w:val="00BC130C"/>
    <w:rsid w:val="00BE3A29"/>
    <w:rsid w:val="00C05014"/>
    <w:rsid w:val="00CB7945"/>
    <w:rsid w:val="00D10603"/>
    <w:rsid w:val="00D30A39"/>
    <w:rsid w:val="00EB71A9"/>
    <w:rsid w:val="00EC76C0"/>
    <w:rsid w:val="00ED6720"/>
    <w:rsid w:val="00F073E6"/>
    <w:rsid w:val="00F07ED2"/>
    <w:rsid w:val="00F22FFA"/>
    <w:rsid w:val="00F77C55"/>
    <w:rsid w:val="00FA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B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C404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D0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D0A5E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3D0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D0A5E"/>
    <w:rPr>
      <w:rFonts w:ascii="Calibri" w:eastAsia="Calibri" w:hAnsi="Calibri" w:cs="Times New Roman"/>
    </w:rPr>
  </w:style>
  <w:style w:type="character" w:customStyle="1" w:styleId="a8">
    <w:name w:val="Основной текст + Полужирный"/>
    <w:basedOn w:val="a0"/>
    <w:rsid w:val="00B06F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styleId="a9">
    <w:name w:val="Hyperlink"/>
    <w:basedOn w:val="a0"/>
    <w:uiPriority w:val="99"/>
    <w:unhideWhenUsed/>
    <w:rsid w:val="00D10603"/>
    <w:rPr>
      <w:color w:val="0563C1" w:themeColor="hyperlink"/>
      <w:u w:val="single"/>
    </w:rPr>
  </w:style>
  <w:style w:type="paragraph" w:styleId="aa">
    <w:name w:val="No Spacing"/>
    <w:uiPriority w:val="1"/>
    <w:qFormat/>
    <w:rsid w:val="003F394F"/>
    <w:pPr>
      <w:spacing w:after="0" w:line="240" w:lineRule="auto"/>
    </w:pPr>
    <w:rPr>
      <w:rFonts w:ascii="Arial Unicode MS" w:eastAsia="Arial Unicode MS" w:hAnsi="Times New Roman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1516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Каупинен Юлия</dc:creator>
  <cp:keywords/>
  <dc:description/>
  <cp:lastModifiedBy>Admin</cp:lastModifiedBy>
  <cp:revision>23</cp:revision>
  <dcterms:created xsi:type="dcterms:W3CDTF">2014-12-15T11:34:00Z</dcterms:created>
  <dcterms:modified xsi:type="dcterms:W3CDTF">2020-08-25T17:18:00Z</dcterms:modified>
</cp:coreProperties>
</file>