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952C2E" w:rsidRDefault="00C615F6" w:rsidP="00C615F6">
      <w:pPr>
        <w:pStyle w:val="a4"/>
        <w:numPr>
          <w:ilvl w:val="0"/>
          <w:numId w:val="14"/>
        </w:numPr>
        <w:jc w:val="both"/>
        <w:rPr>
          <w:rFonts w:ascii="Times New Roman" w:hAnsi="Times New Roman"/>
          <w:sz w:val="24"/>
        </w:rPr>
      </w:pPr>
      <w:r w:rsidRPr="00C615F6">
        <w:rPr>
          <w:rFonts w:ascii="Times New Roman" w:hAnsi="Times New Roman"/>
          <w:sz w:val="24"/>
        </w:rPr>
        <w:t>Право требования к третьим лицам: Беляковой Елене Николаевне (в лице Белякова Ивана Никола</w:t>
      </w:r>
      <w:r>
        <w:rPr>
          <w:rFonts w:ascii="Times New Roman" w:hAnsi="Times New Roman"/>
          <w:sz w:val="24"/>
        </w:rPr>
        <w:t>евича), Бугаевой Анне Андреевне.</w:t>
      </w:r>
    </w:p>
    <w:p w:rsidR="00C615F6" w:rsidRPr="005A1A2C" w:rsidRDefault="00C615F6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D87835" w:rsidRPr="005A1A2C">
        <w:rPr>
          <w:rFonts w:ascii="Times New Roman" w:hAnsi="Times New Roman"/>
          <w:sz w:val="24"/>
        </w:rPr>
        <w:t>1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C615F6">
        <w:rPr>
          <w:rFonts w:ascii="Times New Roman" w:hAnsi="Times New Roman"/>
          <w:sz w:val="24"/>
        </w:rPr>
        <w:t>11.</w:t>
      </w:r>
      <w:r w:rsidR="00C615F6" w:rsidRPr="00C615F6">
        <w:rPr>
          <w:rFonts w:ascii="Times New Roman" w:hAnsi="Times New Roman"/>
          <w:sz w:val="24"/>
        </w:rPr>
        <w:t>05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F3440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7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bookmarkStart w:id="0" w:name="_GoBack"/>
            <w:bookmarkEnd w:id="0"/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FAB9F-CF2C-4270-955F-D508E5A29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2018-02-01T15:48:00Z</cp:lastPrinted>
  <dcterms:created xsi:type="dcterms:W3CDTF">2020-08-27T16:32:00Z</dcterms:created>
  <dcterms:modified xsi:type="dcterms:W3CDTF">2021-03-05T08:43:00Z</dcterms:modified>
</cp:coreProperties>
</file>