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CE7FA4">
        <w:rPr>
          <w:rFonts w:ascii="Times New Roman" w:hAnsi="Times New Roman"/>
          <w:sz w:val="24"/>
        </w:rPr>
        <w:t xml:space="preserve">  </w:t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</w:r>
      <w:r w:rsidR="00CE7FA4">
        <w:rPr>
          <w:rFonts w:ascii="Times New Roman" w:hAnsi="Times New Roman"/>
          <w:sz w:val="24"/>
        </w:rPr>
        <w:tab/>
        <w:t xml:space="preserve">    «___» _________ 2022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Pr="005A1A2C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1741C8" w:rsidRPr="001741C8" w:rsidRDefault="003D3AAB" w:rsidP="003D3AAB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3D3AAB">
        <w:rPr>
          <w:rFonts w:ascii="Times New Roman" w:hAnsi="Times New Roman"/>
          <w:sz w:val="24"/>
          <w:szCs w:val="20"/>
        </w:rPr>
        <w:t>Здание: кад.номер: 47:14:0309002:27, индивидуальная собственность, адрес: Ленинградская область, Ломоносовский район, муниципальное образование «Оржицкое сельское поселение», ЗАО «Спиринское», урочище Брандовка, рабочий участок 31, площадь: 125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E7FA4">
        <w:rPr>
          <w:rFonts w:ascii="Times New Roman" w:hAnsi="Times New Roman"/>
          <w:sz w:val="24"/>
        </w:rPr>
        <w:t xml:space="preserve"> от «__» __________ 2022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3D3AAB">
        <w:rPr>
          <w:rFonts w:ascii="Times New Roman" w:hAnsi="Times New Roman"/>
          <w:sz w:val="24"/>
        </w:rPr>
        <w:t>3</w:t>
      </w:r>
      <w:r w:rsidRPr="005A1A2C">
        <w:rPr>
          <w:rFonts w:ascii="Times New Roman" w:hAnsi="Times New Roman"/>
          <w:sz w:val="24"/>
        </w:rPr>
        <w:t>, проводимых 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E7FA4">
        <w:rPr>
          <w:rFonts w:ascii="Times New Roman" w:hAnsi="Times New Roman"/>
          <w:sz w:val="24"/>
        </w:rPr>
        <w:t>10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D2B73">
        <w:rPr>
          <w:rFonts w:ascii="Times New Roman" w:hAnsi="Times New Roman"/>
          <w:sz w:val="24"/>
        </w:rPr>
        <w:t>6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5A1A2C" w:rsidRDefault="00C43671" w:rsidP="00C43671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615F6" w:rsidRDefault="00C615F6" w:rsidP="00C50535">
      <w:pPr>
        <w:pStyle w:val="a4"/>
        <w:jc w:val="center"/>
        <w:rPr>
          <w:rFonts w:ascii="Times New Roman" w:hAnsi="Times New Roman"/>
          <w:b/>
          <w:sz w:val="24"/>
        </w:rPr>
      </w:pP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5A1A2C" w:rsidTr="006314B0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 Северо-Западный Банк ПАО 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«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Сбербанк</w:t>
            </w: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» г. Санкт-Петербург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</w:t>
            </w: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: 30101810500000000653</w:t>
            </w:r>
          </w:p>
          <w:p w:rsidR="0067355C" w:rsidRDefault="0067355C" w:rsidP="0067355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67355C" w:rsidRPr="0033566C" w:rsidRDefault="0067355C" w:rsidP="0067355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3566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20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7330C0" w:rsidRDefault="007330C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7330C0" w:rsidRDefault="007330C0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EF159C" w:rsidP="001741C8">
      <w:pPr>
        <w:spacing w:after="0" w:line="240" w:lineRule="auto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 </w:t>
      </w: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9248C"/>
    <w:rsid w:val="003A2376"/>
    <w:rsid w:val="003B049A"/>
    <w:rsid w:val="003C01F6"/>
    <w:rsid w:val="003C4FAB"/>
    <w:rsid w:val="003D14FE"/>
    <w:rsid w:val="003D3AAB"/>
    <w:rsid w:val="003E5258"/>
    <w:rsid w:val="00440C47"/>
    <w:rsid w:val="00444C84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355C"/>
    <w:rsid w:val="00677D3B"/>
    <w:rsid w:val="00684C24"/>
    <w:rsid w:val="00687690"/>
    <w:rsid w:val="006941C0"/>
    <w:rsid w:val="006960CB"/>
    <w:rsid w:val="006B3121"/>
    <w:rsid w:val="006E682B"/>
    <w:rsid w:val="006E6F23"/>
    <w:rsid w:val="006F6AF4"/>
    <w:rsid w:val="0071213F"/>
    <w:rsid w:val="00714949"/>
    <w:rsid w:val="007330C0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0C31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E7FA4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2B73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E85A6-9480-42CE-AAFE-7C81D87B6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904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H0025</cp:lastModifiedBy>
  <cp:revision>16</cp:revision>
  <cp:lastPrinted>2018-02-01T15:48:00Z</cp:lastPrinted>
  <dcterms:created xsi:type="dcterms:W3CDTF">2020-08-27T16:32:00Z</dcterms:created>
  <dcterms:modified xsi:type="dcterms:W3CDTF">2022-02-18T13:13:00Z</dcterms:modified>
</cp:coreProperties>
</file>